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w:t>
      </w:r>
      <w:r>
        <w:rPr>
          <w:rFonts w:hint="eastAsia" w:ascii="方正小标宋简体" w:hAnsi="方正小标宋简体" w:eastAsia="方正小标宋简体" w:cs="方正小标宋简体"/>
          <w:color w:val="000000"/>
          <w:kern w:val="0"/>
          <w:sz w:val="43"/>
          <w:szCs w:val="43"/>
          <w:lang w:val="en-US" w:eastAsia="zh-CN" w:bidi="ar"/>
        </w:rPr>
        <w:t>慈湖高新区</w:t>
      </w:r>
      <w:r>
        <w:rPr>
          <w:rFonts w:ascii="方正小标宋简体" w:hAnsi="方正小标宋简体" w:eastAsia="方正小标宋简体" w:cs="方正小标宋简体"/>
          <w:color w:val="000000"/>
          <w:kern w:val="0"/>
          <w:sz w:val="43"/>
          <w:szCs w:val="43"/>
          <w:lang w:val="en-US" w:eastAsia="zh-CN" w:bidi="ar"/>
        </w:rPr>
        <w:t>安全生产约谈实施办法</w:t>
      </w:r>
      <w:r>
        <w:rPr>
          <w:rFonts w:hint="eastAsia" w:ascii="方正小标宋简体" w:hAnsi="方正小标宋简体" w:eastAsia="方正小标宋简体" w:cs="方正小标宋简体"/>
          <w:color w:val="000000"/>
          <w:kern w:val="0"/>
          <w:sz w:val="43"/>
          <w:szCs w:val="43"/>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起草说明</w:t>
      </w:r>
    </w:p>
    <w:p>
      <w:pPr>
        <w:spacing w:line="560" w:lineRule="exact"/>
        <w:ind w:firstLine="720" w:firstLineChars="200"/>
        <w:rPr>
          <w:rFonts w:hint="eastAsia" w:ascii="楷体_GB2312" w:hAnsi="楷体_GB2312" w:eastAsia="楷体_GB2312" w:cs="楷体_GB2312"/>
          <w:sz w:val="36"/>
          <w:szCs w:val="21"/>
          <w:lang w:val="en-US" w:eastAsia="zh-CN"/>
        </w:rPr>
      </w:pPr>
      <w:r>
        <w:rPr>
          <w:rFonts w:hint="eastAsia" w:ascii="楷体_GB2312" w:hAnsi="楷体_GB2312" w:eastAsia="楷体_GB2312" w:cs="楷体_GB2312"/>
          <w:sz w:val="36"/>
          <w:szCs w:val="21"/>
          <w:lang w:val="en-US" w:eastAsia="zh-CN"/>
        </w:rPr>
        <w:t xml:space="preserve"> </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ascii="黑体" w:hAnsi="宋体" w:eastAsia="黑体" w:cs="黑体"/>
          <w:i w:val="0"/>
          <w:iCs w:val="0"/>
          <w:caps w:val="0"/>
          <w:color w:val="auto"/>
          <w:spacing w:val="0"/>
          <w:sz w:val="32"/>
          <w:szCs w:val="32"/>
          <w:shd w:val="clear" w:color="auto" w:fill="FFFFFF"/>
        </w:rPr>
        <w:t>一、起草</w:t>
      </w:r>
      <w:r>
        <w:rPr>
          <w:rFonts w:hint="eastAsia" w:ascii="黑体" w:hAnsi="宋体" w:eastAsia="黑体" w:cs="黑体"/>
          <w:i w:val="0"/>
          <w:iCs w:val="0"/>
          <w:caps w:val="0"/>
          <w:color w:val="auto"/>
          <w:spacing w:val="0"/>
          <w:sz w:val="32"/>
          <w:szCs w:val="32"/>
          <w:shd w:val="clear" w:color="auto" w:fill="FFFFFF"/>
          <w:lang w:eastAsia="zh-CN"/>
        </w:rPr>
        <w:t>背景和</w:t>
      </w:r>
      <w:r>
        <w:rPr>
          <w:rFonts w:ascii="黑体" w:hAnsi="宋体" w:eastAsia="黑体" w:cs="黑体"/>
          <w:i w:val="0"/>
          <w:iCs w:val="0"/>
          <w:caps w:val="0"/>
          <w:color w:val="auto"/>
          <w:spacing w:val="0"/>
          <w:sz w:val="32"/>
          <w:szCs w:val="32"/>
          <w:shd w:val="clear" w:color="auto" w:fill="FFFFFF"/>
        </w:rPr>
        <w:t>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eastAsia="仿宋_GB2312" w:cs="仿宋_GB2312"/>
          <w:color w:val="auto"/>
          <w:sz w:val="31"/>
          <w:szCs w:val="31"/>
        </w:rPr>
        <w:t>为进一步加强</w:t>
      </w:r>
      <w:r>
        <w:rPr>
          <w:rFonts w:hint="eastAsia" w:ascii="仿宋_GB2312" w:hAnsi="仿宋_GB2312" w:eastAsia="仿宋_GB2312" w:cs="仿宋_GB2312"/>
          <w:i w:val="0"/>
          <w:iCs w:val="0"/>
          <w:caps w:val="0"/>
          <w:color w:val="auto"/>
          <w:spacing w:val="0"/>
          <w:sz w:val="32"/>
          <w:szCs w:val="32"/>
          <w:shd w:val="clear" w:color="auto" w:fill="FFFFFF"/>
          <w:lang w:val="en-US" w:eastAsia="zh-CN"/>
        </w:rPr>
        <w:t>慈湖高新区</w:t>
      </w:r>
      <w:r>
        <w:rPr>
          <w:rFonts w:hint="eastAsia" w:ascii="仿宋_GB2312" w:eastAsia="仿宋_GB2312" w:cs="仿宋_GB2312"/>
          <w:color w:val="auto"/>
          <w:sz w:val="31"/>
          <w:szCs w:val="31"/>
        </w:rPr>
        <w:t>安全生产工作，</w:t>
      </w:r>
      <w:r>
        <w:rPr>
          <w:rFonts w:hint="eastAsia" w:ascii="仿宋_GB2312" w:eastAsia="仿宋_GB2312" w:cs="仿宋_GB2312"/>
          <w:color w:val="auto"/>
          <w:sz w:val="31"/>
          <w:szCs w:val="31"/>
          <w:lang w:eastAsia="zh-CN"/>
        </w:rPr>
        <w:t>强化</w:t>
      </w:r>
      <w:r>
        <w:rPr>
          <w:rFonts w:hint="eastAsia" w:ascii="仿宋_GB2312" w:eastAsia="仿宋_GB2312" w:cs="仿宋_GB2312"/>
          <w:color w:val="auto"/>
          <w:sz w:val="31"/>
          <w:szCs w:val="31"/>
          <w:lang w:val="en-US" w:eastAsia="zh-CN"/>
        </w:rPr>
        <w:t>行业</w:t>
      </w:r>
      <w:r>
        <w:rPr>
          <w:rFonts w:hint="eastAsia" w:ascii="仿宋_GB2312" w:hAnsi="仿宋_GB2312" w:eastAsia="仿宋_GB2312" w:cs="仿宋_GB2312"/>
          <w:i w:val="0"/>
          <w:iCs w:val="0"/>
          <w:caps w:val="0"/>
          <w:color w:val="auto"/>
          <w:spacing w:val="0"/>
          <w:sz w:val="32"/>
          <w:szCs w:val="32"/>
          <w:shd w:val="clear" w:color="auto" w:fill="FFFFFF"/>
          <w:lang w:eastAsia="zh-CN"/>
        </w:rPr>
        <w:t>监管部门</w:t>
      </w:r>
      <w:r>
        <w:rPr>
          <w:rFonts w:hint="eastAsia" w:ascii="仿宋_GB2312" w:hAnsi="仿宋_GB2312" w:eastAsia="仿宋_GB2312" w:cs="仿宋_GB2312"/>
          <w:i w:val="0"/>
          <w:iCs w:val="0"/>
          <w:caps w:val="0"/>
          <w:color w:val="auto"/>
          <w:spacing w:val="0"/>
          <w:sz w:val="32"/>
          <w:szCs w:val="32"/>
          <w:shd w:val="clear" w:color="auto" w:fill="FFFFFF"/>
        </w:rPr>
        <w:t>对</w:t>
      </w:r>
      <w:r>
        <w:rPr>
          <w:rFonts w:hint="eastAsia" w:ascii="仿宋_GB2312" w:hAnsi="仿宋_GB2312" w:eastAsia="仿宋_GB2312" w:cs="仿宋_GB2312"/>
          <w:i w:val="0"/>
          <w:iCs w:val="0"/>
          <w:caps w:val="0"/>
          <w:color w:val="auto"/>
          <w:spacing w:val="0"/>
          <w:sz w:val="32"/>
          <w:szCs w:val="32"/>
          <w:shd w:val="clear" w:color="auto" w:fill="FFFFFF"/>
          <w:lang w:val="en-US" w:eastAsia="zh-CN"/>
        </w:rPr>
        <w:t>各类生产经营企业</w:t>
      </w:r>
      <w:r>
        <w:rPr>
          <w:rFonts w:hint="eastAsia" w:ascii="仿宋_GB2312" w:hAnsi="仿宋_GB2312" w:eastAsia="仿宋_GB2312" w:cs="仿宋_GB2312"/>
          <w:i w:val="0"/>
          <w:iCs w:val="0"/>
          <w:caps w:val="0"/>
          <w:color w:val="auto"/>
          <w:spacing w:val="0"/>
          <w:sz w:val="32"/>
          <w:szCs w:val="32"/>
          <w:shd w:val="clear" w:color="auto" w:fill="FFFFFF"/>
        </w:rPr>
        <w:t>的安全监管，督促企业落实安全生产主体责任，提高企业本质安全和安全管理能力，</w:t>
      </w:r>
      <w:r>
        <w:rPr>
          <w:rFonts w:hint="eastAsia" w:ascii="仿宋_GB2312" w:eastAsia="仿宋_GB2312" w:cs="仿宋_GB2312"/>
          <w:color w:val="auto"/>
          <w:sz w:val="31"/>
          <w:szCs w:val="31"/>
        </w:rPr>
        <w:t>有效防范各类生产安全事故发生</w:t>
      </w:r>
      <w:r>
        <w:rPr>
          <w:rFonts w:hint="eastAsia" w:ascii="仿宋_GB2312" w:hAnsi="仿宋_GB2312" w:eastAsia="仿宋_GB2312" w:cs="仿宋_GB2312"/>
          <w:i w:val="0"/>
          <w:iCs w:val="0"/>
          <w:caps w:val="0"/>
          <w:color w:val="auto"/>
          <w:spacing w:val="0"/>
          <w:sz w:val="32"/>
          <w:szCs w:val="32"/>
          <w:shd w:val="clear" w:color="auto" w:fill="FFFFFF"/>
        </w:rPr>
        <w:t>，根据</w:t>
      </w:r>
      <w:r>
        <w:rPr>
          <w:rFonts w:hint="eastAsia" w:ascii="仿宋_GB2312" w:eastAsia="仿宋_GB2312" w:cs="仿宋_GB2312"/>
          <w:color w:val="auto"/>
          <w:sz w:val="31"/>
          <w:szCs w:val="31"/>
        </w:rPr>
        <w:t>《</w:t>
      </w:r>
      <w:r>
        <w:rPr>
          <w:rFonts w:hint="eastAsia" w:ascii="仿宋_GB2312" w:eastAsia="仿宋_GB2312" w:cs="仿宋_GB2312"/>
          <w:color w:val="auto"/>
          <w:sz w:val="31"/>
          <w:szCs w:val="31"/>
          <w:lang w:eastAsia="zh-CN"/>
        </w:rPr>
        <w:t>马鞍山市</w:t>
      </w:r>
      <w:r>
        <w:rPr>
          <w:rFonts w:hint="eastAsia" w:ascii="仿宋_GB2312" w:eastAsia="仿宋_GB2312" w:cs="仿宋_GB2312"/>
          <w:color w:val="auto"/>
          <w:sz w:val="31"/>
          <w:szCs w:val="31"/>
          <w:lang w:val="en-US" w:eastAsia="zh-CN"/>
        </w:rPr>
        <w:t>安全生产约谈实施办法</w:t>
      </w:r>
      <w:r>
        <w:rPr>
          <w:rFonts w:hint="eastAsia" w:ascii="仿宋_GB2312" w:eastAsia="仿宋_GB2312" w:cs="仿宋_GB2312"/>
          <w:color w:val="auto"/>
          <w:sz w:val="31"/>
          <w:szCs w:val="31"/>
        </w:rPr>
        <w:t>》《</w:t>
      </w:r>
      <w:r>
        <w:rPr>
          <w:rFonts w:hint="eastAsia" w:ascii="仿宋_GB2312" w:eastAsia="仿宋_GB2312" w:cs="仿宋_GB2312"/>
          <w:color w:val="auto"/>
          <w:sz w:val="31"/>
          <w:szCs w:val="31"/>
          <w:lang w:eastAsia="zh-CN"/>
        </w:rPr>
        <w:t>中共马鞍山慈湖高新区工作委员会马鞍山慈湖高新区管委会关于印发</w:t>
      </w:r>
      <w:r>
        <w:rPr>
          <w:rFonts w:hint="eastAsia" w:ascii="仿宋_GB2312" w:eastAsia="仿宋_GB2312" w:cs="仿宋_GB2312"/>
          <w:color w:val="auto"/>
          <w:sz w:val="31"/>
          <w:szCs w:val="31"/>
          <w:lang w:val="en-US" w:eastAsia="zh-CN"/>
        </w:rPr>
        <w:t>&lt;</w:t>
      </w:r>
      <w:r>
        <w:rPr>
          <w:rFonts w:hint="eastAsia" w:ascii="仿宋_GB2312" w:eastAsia="仿宋_GB2312" w:cs="仿宋_GB2312"/>
          <w:color w:val="auto"/>
          <w:sz w:val="31"/>
          <w:szCs w:val="31"/>
          <w:lang w:eastAsia="zh-CN"/>
        </w:rPr>
        <w:t>安全生产“党政同责、一岗双责”暂行办法</w:t>
      </w:r>
      <w:r>
        <w:rPr>
          <w:rFonts w:hint="eastAsia" w:ascii="仿宋_GB2312" w:eastAsia="仿宋_GB2312" w:cs="仿宋_GB2312"/>
          <w:color w:val="auto"/>
          <w:sz w:val="31"/>
          <w:szCs w:val="31"/>
          <w:lang w:val="en-US" w:eastAsia="zh-CN"/>
        </w:rPr>
        <w:t>&gt;的通知</w:t>
      </w:r>
      <w:r>
        <w:rPr>
          <w:rFonts w:hint="eastAsia" w:ascii="仿宋_GB2312" w:eastAsia="仿宋_GB2312" w:cs="仿宋_GB2312"/>
          <w:color w:val="auto"/>
          <w:sz w:val="31"/>
          <w:szCs w:val="31"/>
        </w:rPr>
        <w:t>》等文件精神</w:t>
      </w:r>
      <w:r>
        <w:rPr>
          <w:rFonts w:hint="eastAsia" w:ascii="仿宋_GB2312" w:hAnsi="仿宋_GB2312" w:eastAsia="仿宋_GB2312" w:cs="仿宋_GB2312"/>
          <w:i w:val="0"/>
          <w:iCs w:val="0"/>
          <w:caps w:val="0"/>
          <w:color w:val="auto"/>
          <w:spacing w:val="0"/>
          <w:sz w:val="32"/>
          <w:szCs w:val="32"/>
          <w:shd w:val="clear" w:color="auto" w:fill="FFFFFF"/>
        </w:rPr>
        <w:t>，结合</w:t>
      </w:r>
      <w:r>
        <w:rPr>
          <w:rFonts w:hint="eastAsia" w:ascii="仿宋_GB2312" w:hAnsi="仿宋_GB2312" w:eastAsia="仿宋_GB2312" w:cs="仿宋_GB2312"/>
          <w:i w:val="0"/>
          <w:iCs w:val="0"/>
          <w:caps w:val="0"/>
          <w:color w:val="auto"/>
          <w:spacing w:val="0"/>
          <w:sz w:val="32"/>
          <w:szCs w:val="32"/>
          <w:shd w:val="clear" w:color="auto" w:fill="FFFFFF"/>
          <w:lang w:val="en-US" w:eastAsia="zh-CN"/>
        </w:rPr>
        <w:t>慈湖高新区</w:t>
      </w:r>
      <w:r>
        <w:rPr>
          <w:rFonts w:hint="eastAsia" w:ascii="仿宋_GB2312" w:hAnsi="仿宋_GB2312" w:eastAsia="仿宋_GB2312" w:cs="仿宋_GB2312"/>
          <w:i w:val="0"/>
          <w:iCs w:val="0"/>
          <w:caps w:val="0"/>
          <w:color w:val="auto"/>
          <w:spacing w:val="0"/>
          <w:sz w:val="32"/>
          <w:szCs w:val="32"/>
          <w:shd w:val="clear" w:color="auto" w:fill="FFFFFF"/>
        </w:rPr>
        <w:t>实际，</w:t>
      </w:r>
      <w:r>
        <w:rPr>
          <w:rFonts w:hint="eastAsia" w:ascii="仿宋_GB2312" w:hAnsi="仿宋_GB2312" w:eastAsia="仿宋_GB2312" w:cs="仿宋_GB2312"/>
          <w:i w:val="0"/>
          <w:iCs w:val="0"/>
          <w:caps w:val="0"/>
          <w:color w:val="auto"/>
          <w:spacing w:val="0"/>
          <w:sz w:val="32"/>
          <w:szCs w:val="32"/>
          <w:shd w:val="clear" w:color="auto" w:fill="FFFFFF"/>
          <w:lang w:eastAsia="zh-CN"/>
        </w:rPr>
        <w:t>区</w:t>
      </w:r>
      <w:r>
        <w:rPr>
          <w:rFonts w:hint="eastAsia" w:ascii="仿宋_GB2312" w:hAnsi="仿宋_GB2312" w:eastAsia="仿宋_GB2312" w:cs="仿宋_GB2312"/>
          <w:i w:val="0"/>
          <w:iCs w:val="0"/>
          <w:caps w:val="0"/>
          <w:color w:val="auto"/>
          <w:spacing w:val="0"/>
          <w:sz w:val="32"/>
          <w:szCs w:val="32"/>
          <w:shd w:val="clear" w:color="auto" w:fill="FFFFFF"/>
        </w:rPr>
        <w:t>安委办起草了《</w:t>
      </w:r>
      <w:r>
        <w:rPr>
          <w:rFonts w:hint="eastAsia" w:ascii="仿宋_GB2312" w:hAnsi="仿宋_GB2312" w:eastAsia="仿宋_GB2312" w:cs="仿宋_GB2312"/>
          <w:i w:val="0"/>
          <w:iCs w:val="0"/>
          <w:caps w:val="0"/>
          <w:color w:val="auto"/>
          <w:spacing w:val="0"/>
          <w:sz w:val="32"/>
          <w:szCs w:val="32"/>
          <w:shd w:val="clear" w:color="auto" w:fill="FFFFFF"/>
          <w:lang w:val="en-US" w:eastAsia="zh-CN"/>
        </w:rPr>
        <w:t>慈湖高新区安全生产约谈实施办法</w:t>
      </w:r>
      <w:r>
        <w:rPr>
          <w:rFonts w:hint="eastAsia" w:ascii="仿宋_GB2312" w:hAnsi="仿宋_GB2312" w:eastAsia="仿宋_GB2312" w:cs="仿宋_GB2312"/>
          <w:i w:val="0"/>
          <w:iCs w:val="0"/>
          <w:caps w:val="0"/>
          <w:color w:val="auto"/>
          <w:spacing w:val="0"/>
          <w:sz w:val="32"/>
          <w:szCs w:val="32"/>
          <w:shd w:val="clear" w:color="auto" w:fill="FFFFFF"/>
        </w:rPr>
        <w:t>》（以下简称“办法”）。</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ascii="黑体" w:hAnsi="宋体" w:eastAsia="黑体" w:cs="黑体"/>
          <w:i w:val="0"/>
          <w:iCs w:val="0"/>
          <w:caps w:val="0"/>
          <w:color w:val="auto"/>
          <w:spacing w:val="0"/>
          <w:sz w:val="32"/>
          <w:szCs w:val="32"/>
          <w:shd w:val="clear" w:color="auto" w:fill="FFFFFF"/>
        </w:rPr>
      </w:pPr>
      <w:r>
        <w:rPr>
          <w:rFonts w:ascii="黑体" w:hAnsi="宋体" w:eastAsia="黑体" w:cs="黑体"/>
          <w:i w:val="0"/>
          <w:iCs w:val="0"/>
          <w:caps w:val="0"/>
          <w:color w:val="auto"/>
          <w:spacing w:val="0"/>
          <w:sz w:val="32"/>
          <w:szCs w:val="32"/>
          <w:shd w:val="clear" w:color="auto" w:fill="FFFFFF"/>
        </w:rPr>
        <w:t>起草过程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eastAsia" w:ascii="仿宋_GB2312" w:eastAsia="仿宋_GB2312" w:cs="仿宋_GB2312"/>
          <w:color w:val="auto"/>
          <w:sz w:val="31"/>
          <w:szCs w:val="31"/>
          <w:lang w:eastAsia="zh-CN"/>
        </w:rPr>
      </w:pPr>
      <w:r>
        <w:rPr>
          <w:rFonts w:hint="eastAsia" w:ascii="仿宋_GB2312" w:eastAsia="仿宋_GB2312" w:cs="仿宋_GB2312"/>
          <w:color w:val="auto"/>
          <w:sz w:val="31"/>
          <w:szCs w:val="31"/>
          <w:lang w:eastAsia="zh-CN"/>
        </w:rPr>
        <w:t>区安委办组织相关人员在深入</w:t>
      </w:r>
      <w:r>
        <w:rPr>
          <w:rFonts w:hint="eastAsia" w:ascii="仿宋_GB2312" w:eastAsia="仿宋_GB2312" w:cs="仿宋_GB2312"/>
          <w:color w:val="auto"/>
          <w:sz w:val="31"/>
          <w:szCs w:val="31"/>
          <w:lang w:val="en-US" w:eastAsia="zh-CN"/>
        </w:rPr>
        <w:t>研究</w:t>
      </w:r>
      <w:r>
        <w:rPr>
          <w:rFonts w:hint="eastAsia" w:ascii="仿宋_GB2312" w:eastAsia="仿宋_GB2312" w:cs="仿宋_GB2312"/>
          <w:color w:val="auto"/>
          <w:sz w:val="31"/>
          <w:szCs w:val="31"/>
          <w:lang w:eastAsia="zh-CN"/>
        </w:rPr>
        <w:t>马鞍山市安全生产约谈实施办法，</w:t>
      </w:r>
      <w:r>
        <w:rPr>
          <w:rFonts w:hint="eastAsia" w:ascii="仿宋_GB2312" w:eastAsia="仿宋_GB2312" w:cs="仿宋_GB2312"/>
          <w:color w:val="auto"/>
          <w:sz w:val="31"/>
          <w:szCs w:val="31"/>
          <w:lang w:val="en-US" w:eastAsia="zh-CN"/>
        </w:rPr>
        <w:t>结合慈湖高新区安全监管实际，拟定办法初稿</w:t>
      </w:r>
      <w:r>
        <w:rPr>
          <w:rFonts w:hint="eastAsia" w:ascii="仿宋_GB2312" w:eastAsia="仿宋_GB2312" w:cs="仿宋_GB2312"/>
          <w:color w:val="auto"/>
          <w:sz w:val="31"/>
          <w:szCs w:val="31"/>
          <w:lang w:eastAsia="zh-CN"/>
        </w:rPr>
        <w:t>，经过征求</w:t>
      </w:r>
      <w:r>
        <w:rPr>
          <w:rFonts w:hint="eastAsia" w:ascii="仿宋_GB2312" w:eastAsia="仿宋_GB2312" w:cs="仿宋_GB2312"/>
          <w:color w:val="auto"/>
          <w:sz w:val="31"/>
          <w:szCs w:val="31"/>
          <w:lang w:val="en-US" w:eastAsia="zh-CN"/>
        </w:rPr>
        <w:t>慈湖高新区</w:t>
      </w:r>
      <w:r>
        <w:rPr>
          <w:rFonts w:hint="eastAsia" w:ascii="仿宋_GB2312" w:eastAsia="仿宋_GB2312" w:cs="仿宋_GB2312"/>
          <w:color w:val="auto"/>
          <w:sz w:val="31"/>
          <w:szCs w:val="31"/>
          <w:lang w:eastAsia="zh-CN"/>
        </w:rPr>
        <w:t>安委</w:t>
      </w:r>
      <w:r>
        <w:rPr>
          <w:rFonts w:hint="eastAsia" w:ascii="仿宋_GB2312" w:eastAsia="仿宋_GB2312" w:cs="仿宋_GB2312"/>
          <w:color w:val="auto"/>
          <w:sz w:val="31"/>
          <w:szCs w:val="31"/>
          <w:lang w:val="en-US" w:eastAsia="zh-CN"/>
        </w:rPr>
        <w:t>会成员</w:t>
      </w:r>
      <w:r>
        <w:rPr>
          <w:rFonts w:hint="eastAsia" w:ascii="仿宋_GB2312" w:eastAsia="仿宋_GB2312" w:cs="仿宋_GB2312"/>
          <w:color w:val="auto"/>
          <w:sz w:val="31"/>
          <w:szCs w:val="31"/>
          <w:lang w:eastAsia="zh-CN"/>
        </w:rPr>
        <w:t>单位意见后，形成了</w:t>
      </w:r>
      <w:r>
        <w:rPr>
          <w:rFonts w:hint="eastAsia" w:ascii="仿宋_GB2312" w:eastAsia="仿宋_GB2312" w:cs="仿宋_GB2312"/>
          <w:color w:val="auto"/>
          <w:sz w:val="31"/>
          <w:szCs w:val="31"/>
          <w:lang w:val="en-US" w:eastAsia="zh-CN"/>
        </w:rPr>
        <w:t>办法（征求意见稿）</w:t>
      </w:r>
      <w:r>
        <w:rPr>
          <w:rFonts w:hint="eastAsia" w:ascii="仿宋_GB2312" w:eastAsia="仿宋_GB2312" w:cs="仿宋_GB2312"/>
          <w:color w:val="auto"/>
          <w:sz w:val="31"/>
          <w:szCs w:val="31"/>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宋体" w:eastAsia="黑体" w:cs="黑体"/>
          <w:i w:val="0"/>
          <w:iCs w:val="0"/>
          <w:caps w:val="0"/>
          <w:color w:val="auto"/>
          <w:spacing w:val="0"/>
          <w:sz w:val="32"/>
          <w:szCs w:val="32"/>
          <w:shd w:val="clear" w:color="auto" w:fill="FFFFFF"/>
        </w:rPr>
      </w:pPr>
      <w:r>
        <w:rPr>
          <w:rFonts w:hint="eastAsia" w:ascii="黑体" w:hAnsi="宋体" w:eastAsia="黑体" w:cs="黑体"/>
          <w:i w:val="0"/>
          <w:iCs w:val="0"/>
          <w:caps w:val="0"/>
          <w:color w:val="auto"/>
          <w:spacing w:val="0"/>
          <w:sz w:val="32"/>
          <w:szCs w:val="32"/>
          <w:shd w:val="clear" w:color="auto" w:fill="FFFFFF"/>
          <w:lang w:eastAsia="zh-CN"/>
        </w:rPr>
        <w:t>三、主要内容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办法</w:t>
      </w:r>
      <w:r>
        <w:rPr>
          <w:rFonts w:hint="eastAsia" w:ascii="仿宋_GB2312" w:hAnsi="仿宋_GB2312" w:eastAsia="仿宋_GB2312" w:cs="仿宋_GB2312"/>
          <w:i w:val="0"/>
          <w:iCs w:val="0"/>
          <w:caps w:val="0"/>
          <w:color w:val="auto"/>
          <w:spacing w:val="0"/>
          <w:sz w:val="32"/>
          <w:szCs w:val="32"/>
          <w:shd w:val="clear" w:color="auto" w:fill="FFFFFF"/>
          <w:lang w:eastAsia="zh-CN"/>
        </w:rPr>
        <w:t>共有</w:t>
      </w:r>
      <w:r>
        <w:rPr>
          <w:rFonts w:hint="eastAsia" w:ascii="仿宋_GB2312" w:hAnsi="仿宋_GB2312" w:eastAsia="仿宋_GB2312" w:cs="仿宋_GB2312"/>
          <w:i w:val="0"/>
          <w:iCs w:val="0"/>
          <w:caps w:val="0"/>
          <w:color w:val="auto"/>
          <w:spacing w:val="0"/>
          <w:sz w:val="32"/>
          <w:szCs w:val="32"/>
          <w:shd w:val="clear" w:color="auto" w:fill="FFFFFF"/>
          <w:lang w:val="en-US" w:eastAsia="zh-CN"/>
        </w:rPr>
        <w:t>11条，</w:t>
      </w:r>
      <w:r>
        <w:rPr>
          <w:rFonts w:hint="eastAsia" w:ascii="仿宋_GB2312" w:hAnsi="仿宋_GB2312" w:eastAsia="仿宋_GB2312" w:cs="仿宋_GB2312"/>
          <w:i w:val="0"/>
          <w:iCs w:val="0"/>
          <w:caps w:val="0"/>
          <w:color w:val="auto"/>
          <w:spacing w:val="0"/>
          <w:sz w:val="32"/>
          <w:szCs w:val="32"/>
          <w:shd w:val="clear" w:color="auto" w:fill="FFFFFF"/>
        </w:rPr>
        <w:t>对约谈的情形、对象、形式、程序等内容进行了规范，确保约谈工作的公开、公平、公正，推动</w:t>
      </w:r>
      <w:r>
        <w:rPr>
          <w:rFonts w:hint="eastAsia" w:ascii="仿宋_GB2312" w:hAnsi="仿宋_GB2312" w:eastAsia="仿宋_GB2312" w:cs="仿宋_GB2312"/>
          <w:i w:val="0"/>
          <w:iCs w:val="0"/>
          <w:caps w:val="0"/>
          <w:color w:val="auto"/>
          <w:spacing w:val="0"/>
          <w:sz w:val="32"/>
          <w:szCs w:val="32"/>
          <w:shd w:val="clear" w:color="auto" w:fill="FFFFFF"/>
          <w:lang w:val="en-US" w:eastAsia="zh-CN"/>
        </w:rPr>
        <w:t>各</w:t>
      </w:r>
      <w:r>
        <w:rPr>
          <w:rFonts w:hint="eastAsia" w:ascii="仿宋_GB2312" w:hAnsi="仿宋_GB2312" w:eastAsia="仿宋_GB2312" w:cs="仿宋_GB2312"/>
          <w:i w:val="0"/>
          <w:iCs w:val="0"/>
          <w:caps w:val="0"/>
          <w:color w:val="auto"/>
          <w:spacing w:val="0"/>
          <w:sz w:val="32"/>
          <w:szCs w:val="32"/>
          <w:shd w:val="clear" w:color="auto" w:fill="FFFFFF"/>
        </w:rPr>
        <w:t>负有安全生产监督管理职责的部门</w:t>
      </w:r>
      <w:r>
        <w:rPr>
          <w:rFonts w:hint="eastAsia" w:ascii="仿宋_GB2312" w:hAnsi="仿宋_GB2312" w:eastAsia="仿宋_GB2312" w:cs="仿宋_GB2312"/>
          <w:i w:val="0"/>
          <w:iCs w:val="0"/>
          <w:caps w:val="0"/>
          <w:color w:val="auto"/>
          <w:spacing w:val="0"/>
          <w:sz w:val="32"/>
          <w:szCs w:val="32"/>
          <w:shd w:val="clear" w:color="auto" w:fill="FFFFFF"/>
          <w:lang w:val="en-US" w:eastAsia="zh-CN"/>
        </w:rPr>
        <w:t>落实监管职责，推动</w:t>
      </w:r>
      <w:r>
        <w:rPr>
          <w:rFonts w:hint="eastAsia" w:ascii="仿宋_GB2312" w:hAnsi="仿宋_GB2312" w:eastAsia="仿宋_GB2312" w:cs="仿宋_GB2312"/>
          <w:i w:val="0"/>
          <w:iCs w:val="0"/>
          <w:caps w:val="0"/>
          <w:color w:val="auto"/>
          <w:spacing w:val="0"/>
          <w:sz w:val="32"/>
          <w:szCs w:val="32"/>
          <w:shd w:val="clear" w:color="auto" w:fill="FFFFFF"/>
        </w:rPr>
        <w:t>企业落实安全生产</w:t>
      </w:r>
      <w:r>
        <w:rPr>
          <w:rFonts w:hint="eastAsia" w:ascii="仿宋_GB2312" w:hAnsi="仿宋_GB2312" w:eastAsia="仿宋_GB2312" w:cs="仿宋_GB2312"/>
          <w:i w:val="0"/>
          <w:iCs w:val="0"/>
          <w:caps w:val="0"/>
          <w:color w:val="auto"/>
          <w:spacing w:val="0"/>
          <w:sz w:val="32"/>
          <w:szCs w:val="32"/>
          <w:shd w:val="clear" w:color="auto" w:fill="FFFFFF"/>
          <w:lang w:val="en-US" w:eastAsia="zh-CN"/>
        </w:rPr>
        <w:t>主体责任</w:t>
      </w:r>
      <w:r>
        <w:rPr>
          <w:rFonts w:hint="eastAsia" w:ascii="仿宋_GB2312" w:hAnsi="仿宋_GB2312" w:eastAsia="仿宋_GB2312" w:cs="仿宋_GB2312"/>
          <w:i w:val="0"/>
          <w:iCs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hint="eastAsia" w:ascii="宋体" w:hAnsi="宋体" w:eastAsia="宋体" w:cs="宋体"/>
        <w:b w:val="0"/>
        <w:bCs w:val="0"/>
        <w:sz w:val="28"/>
        <w:u w:val="none" w:color="auto"/>
        <w:lang w:eastAsia="zh-CN"/>
      </w:rPr>
    </w:pPr>
    <w:r>
      <w:rPr>
        <w:rFonts w:hint="eastAsia" w:ascii="宋体" w:hAnsi="宋体" w:eastAsia="宋体" w:cs="宋体"/>
        <w:b w:val="0"/>
        <w:bCs w:val="0"/>
        <w:sz w:val="28"/>
        <w:u w:val="none" w:color="auto"/>
        <w:lang w:eastAsia="zh-CN"/>
      </w:rPr>
      <w:t xml:space="preserve">— </w:t>
    </w:r>
    <w:r>
      <w:rPr>
        <w:rFonts w:hint="eastAsia" w:ascii="宋体" w:hAnsi="宋体" w:eastAsia="宋体" w:cs="宋体"/>
        <w:b w:val="0"/>
        <w:bCs w:val="0"/>
        <w:sz w:val="28"/>
        <w:u w:val="none" w:color="auto"/>
        <w:lang w:eastAsia="zh-CN"/>
      </w:rPr>
      <w:fldChar w:fldCharType="begin"/>
    </w:r>
    <w:r>
      <w:rPr>
        <w:rFonts w:hint="eastAsia" w:ascii="宋体" w:hAnsi="宋体" w:eastAsia="宋体" w:cs="宋体"/>
        <w:b w:val="0"/>
        <w:bCs w:val="0"/>
        <w:sz w:val="28"/>
        <w:u w:val="none" w:color="auto"/>
        <w:lang w:eastAsia="zh-CN"/>
      </w:rPr>
      <w:instrText xml:space="preserve"> PAGE \* Arabic \* MERGEFORMAT </w:instrText>
    </w:r>
    <w:r>
      <w:rPr>
        <w:rFonts w:hint="eastAsia" w:ascii="宋体" w:hAnsi="宋体" w:eastAsia="宋体" w:cs="宋体"/>
        <w:b w:val="0"/>
        <w:bCs w:val="0"/>
        <w:sz w:val="28"/>
        <w:u w:val="none" w:color="auto"/>
        <w:lang w:eastAsia="zh-CN"/>
      </w:rPr>
      <w:fldChar w:fldCharType="separate"/>
    </w:r>
    <w:r>
      <w:rPr>
        <w:rFonts w:hint="eastAsia" w:ascii="宋体" w:hAnsi="宋体" w:eastAsia="宋体" w:cs="宋体"/>
        <w:b w:val="0"/>
        <w:bCs w:val="0"/>
        <w:sz w:val="28"/>
        <w:u w:val="none" w:color="auto"/>
        <w:lang w:eastAsia="zh-CN"/>
      </w:rPr>
      <w:t>1</w:t>
    </w:r>
    <w:r>
      <w:rPr>
        <w:rFonts w:hint="eastAsia" w:ascii="宋体" w:hAnsi="宋体" w:eastAsia="宋体" w:cs="宋体"/>
        <w:b w:val="0"/>
        <w:bCs w:val="0"/>
        <w:sz w:val="28"/>
        <w:u w:val="none" w:color="auto"/>
        <w:lang w:eastAsia="zh-CN"/>
      </w:rPr>
      <w:fldChar w:fldCharType="end"/>
    </w:r>
    <w:r>
      <w:rPr>
        <w:rFonts w:hint="eastAsia" w:ascii="宋体" w:hAnsi="宋体" w:eastAsia="宋体" w:cs="宋体"/>
        <w:b w:val="0"/>
        <w:bCs w:val="0"/>
        <w:sz w:val="28"/>
        <w:u w:val="none" w:color="auto"/>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left"/>
      <w:rPr>
        <w:rFonts w:hint="eastAsia" w:ascii="宋体" w:hAnsi="宋体" w:eastAsia="宋体" w:cs="宋体"/>
        <w:b w:val="0"/>
        <w:bCs w:val="0"/>
        <w:sz w:val="28"/>
        <w:u w:val="none" w:color="auto"/>
        <w:lang w:eastAsia="zh-CN"/>
      </w:rPr>
    </w:pPr>
    <w:r>
      <w:rPr>
        <w:rFonts w:hint="eastAsia" w:ascii="宋体" w:hAnsi="宋体" w:eastAsia="宋体" w:cs="宋体"/>
        <w:b w:val="0"/>
        <w:bCs w:val="0"/>
        <w:sz w:val="28"/>
        <w:u w:val="none" w:color="auto"/>
        <w:lang w:eastAsia="zh-CN"/>
      </w:rPr>
      <w:t xml:space="preserve">— </w:t>
    </w:r>
    <w:r>
      <w:rPr>
        <w:rFonts w:hint="eastAsia" w:ascii="宋体" w:hAnsi="宋体" w:eastAsia="宋体" w:cs="宋体"/>
        <w:b w:val="0"/>
        <w:bCs w:val="0"/>
        <w:sz w:val="28"/>
        <w:u w:val="none" w:color="auto"/>
        <w:lang w:eastAsia="zh-CN"/>
      </w:rPr>
      <w:fldChar w:fldCharType="begin"/>
    </w:r>
    <w:r>
      <w:rPr>
        <w:rFonts w:hint="eastAsia" w:ascii="宋体" w:hAnsi="宋体" w:eastAsia="宋体" w:cs="宋体"/>
        <w:b w:val="0"/>
        <w:bCs w:val="0"/>
        <w:sz w:val="28"/>
        <w:u w:val="none" w:color="auto"/>
        <w:lang w:eastAsia="zh-CN"/>
      </w:rPr>
      <w:instrText xml:space="preserve"> PAGE \* Arabic \* MERGEFORMAT </w:instrText>
    </w:r>
    <w:r>
      <w:rPr>
        <w:rFonts w:hint="eastAsia" w:ascii="宋体" w:hAnsi="宋体" w:eastAsia="宋体" w:cs="宋体"/>
        <w:b w:val="0"/>
        <w:bCs w:val="0"/>
        <w:sz w:val="28"/>
        <w:u w:val="none" w:color="auto"/>
        <w:lang w:eastAsia="zh-CN"/>
      </w:rPr>
      <w:fldChar w:fldCharType="separate"/>
    </w:r>
    <w:r>
      <w:rPr>
        <w:rFonts w:hint="eastAsia" w:ascii="宋体" w:hAnsi="宋体" w:eastAsia="宋体" w:cs="宋体"/>
        <w:b w:val="0"/>
        <w:bCs w:val="0"/>
        <w:sz w:val="28"/>
        <w:u w:val="none" w:color="auto"/>
        <w:lang w:eastAsia="zh-CN"/>
      </w:rPr>
      <w:t>2</w:t>
    </w:r>
    <w:r>
      <w:rPr>
        <w:rFonts w:hint="eastAsia" w:ascii="宋体" w:hAnsi="宋体" w:eastAsia="宋体" w:cs="宋体"/>
        <w:b w:val="0"/>
        <w:bCs w:val="0"/>
        <w:sz w:val="28"/>
        <w:u w:val="none" w:color="auto"/>
        <w:lang w:eastAsia="zh-CN"/>
      </w:rPr>
      <w:fldChar w:fldCharType="end"/>
    </w:r>
    <w:r>
      <w:rPr>
        <w:rFonts w:hint="eastAsia" w:ascii="宋体" w:hAnsi="宋体" w:eastAsia="宋体" w:cs="宋体"/>
        <w:b w:val="0"/>
        <w:bCs w:val="0"/>
        <w:sz w:val="28"/>
        <w:u w:val="none" w:color="auto"/>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45C27"/>
    <w:multiLevelType w:val="singleLevel"/>
    <w:tmpl w:val="D1845C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YzRlNjQ0NWE3MDViYmFhNjYzOWZhNjY5ZjQ3MDgifQ=="/>
  </w:docVars>
  <w:rsids>
    <w:rsidRoot w:val="00000000"/>
    <w:rsid w:val="096B4234"/>
    <w:rsid w:val="19D41982"/>
    <w:rsid w:val="1A8D618B"/>
    <w:rsid w:val="1AF8344E"/>
    <w:rsid w:val="1B3B1CB8"/>
    <w:rsid w:val="1BFB1448"/>
    <w:rsid w:val="21B5306E"/>
    <w:rsid w:val="21D67115"/>
    <w:rsid w:val="281C077C"/>
    <w:rsid w:val="43901285"/>
    <w:rsid w:val="4EC8490A"/>
    <w:rsid w:val="6852376A"/>
    <w:rsid w:val="70BF37DE"/>
    <w:rsid w:val="78B00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仿宋_GB2312" w:hAnsi="Times New Roman" w:eastAsia="仿宋_GB2312" w:cs="Times New Roman"/>
      <w:b/>
      <w:bCs/>
      <w:kern w:val="2"/>
      <w:sz w:val="18"/>
      <w:szCs w:val="18"/>
      <w:u w:val="single" w:color="000000"/>
      <w:lang w:val="en-US" w:eastAsia="zh-CN" w:bidi="ar-SA"/>
    </w:r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styleId="5">
    <w:name w:val="Body Text First Indent 2"/>
    <w:qFormat/>
    <w:uiPriority w:val="0"/>
    <w:pPr>
      <w:widowControl w:val="0"/>
      <w:spacing w:after="120" w:afterLines="0" w:afterAutospacing="0"/>
      <w:ind w:left="420" w:leftChars="200"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385</Characters>
  <Lines>0</Lines>
  <Paragraphs>0</Paragraphs>
  <TotalTime>4</TotalTime>
  <ScaleCrop>false</ScaleCrop>
  <LinksUpToDate>false</LinksUpToDate>
  <CharactersWithSpaces>385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2023-03-31T06:08:51Z</dcterms:created>
  <dc:creator>ADMIN</dc:creator>
  <cp:lastModifiedBy>冷风</cp:lastModifiedBy>
  <dcterms:modified xsi:type="dcterms:W3CDTF">2023-04-04T06:56:51Z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FE5FB9AAD1B64C649D080D25B608AFFB_13</vt:lpwstr>
  </property>
</Properties>
</file>