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40" w:lineRule="exact"/>
        <w:jc w:val="center"/>
        <w:textAlignment w:val="auto"/>
        <w:rPr>
          <w:rFonts w:hint="eastAsia" w:ascii="方正小标宋简体" w:hAnsi="方正小标宋简体" w:eastAsia="方正小标宋简体" w:cs="方正小标宋简体"/>
          <w:b w:val="0"/>
          <w:bCs w:val="0"/>
          <w:w w:val="100"/>
          <w:sz w:val="44"/>
          <w:szCs w:val="44"/>
          <w:lang w:val="en-US" w:eastAsia="zh-CN"/>
        </w:rPr>
      </w:pPr>
      <w:r>
        <w:rPr>
          <w:rFonts w:hint="eastAsia" w:ascii="方正小标宋简体" w:hAnsi="方正小标宋简体" w:eastAsia="方正小标宋简体" w:cs="方正小标宋简体"/>
          <w:b w:val="0"/>
          <w:bCs w:val="0"/>
          <w:w w:val="100"/>
          <w:sz w:val="44"/>
          <w:szCs w:val="44"/>
          <w:lang w:val="en-US" w:eastAsia="zh-CN"/>
        </w:rPr>
        <w:t>关于修订《马鞍山慈湖高新区产业升级奖励暂行办法》部分条款的通知（征求意见稿）</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40" w:lineRule="exact"/>
        <w:jc w:val="center"/>
        <w:textAlignment w:val="auto"/>
        <w:rPr>
          <w:rFonts w:hint="eastAsia" w:ascii="方正小标宋简体" w:hAnsi="方正小标宋简体" w:eastAsia="方正小标宋简体" w:cs="方正小标宋简体"/>
          <w:b w:val="0"/>
          <w:bCs w:val="0"/>
          <w:w w:val="100"/>
          <w:sz w:val="44"/>
          <w:szCs w:val="44"/>
          <w:lang w:val="en-US" w:eastAsia="zh-CN"/>
        </w:rPr>
      </w:pPr>
      <w:r>
        <w:rPr>
          <w:rFonts w:hint="eastAsia" w:ascii="方正小标宋简体" w:hAnsi="方正小标宋简体" w:eastAsia="方正小标宋简体" w:cs="方正小标宋简体"/>
          <w:b w:val="0"/>
          <w:bCs w:val="0"/>
          <w:w w:val="100"/>
          <w:sz w:val="44"/>
          <w:szCs w:val="44"/>
          <w:lang w:val="en-US" w:eastAsia="zh-CN"/>
        </w:rPr>
        <w:t>（起草说明）</w:t>
      </w:r>
      <w:bookmarkStart w:id="0" w:name="_GoBack"/>
      <w:bookmarkEnd w:id="0"/>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40" w:lineRule="exact"/>
        <w:ind w:left="0" w:firstLine="640" w:firstLineChars="200"/>
        <w:textAlignment w:val="auto"/>
        <w:rPr>
          <w:rFonts w:hint="eastAsia" w:ascii="黑体" w:hAnsi="黑体" w:eastAsia="黑体" w:cs="黑体"/>
          <w:i w:val="0"/>
          <w:iCs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40" w:lineRule="exact"/>
        <w:ind w:left="0" w:firstLine="640" w:firstLineChars="200"/>
        <w:textAlignment w:val="auto"/>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rPr>
        <w:t>一、背景和依据</w:t>
      </w:r>
    </w:p>
    <w:p>
      <w:pPr>
        <w:keepNext w:val="0"/>
        <w:keepLines w:val="0"/>
        <w:pageBreakBefore w:val="0"/>
        <w:kinsoku/>
        <w:wordWrap/>
        <w:overflowPunct/>
        <w:topLinePunct w:val="0"/>
        <w:autoSpaceDE/>
        <w:autoSpaceDN/>
        <w:bidi w:val="0"/>
        <w:adjustRightInd/>
        <w:snapToGrid/>
        <w:spacing w:beforeAutospacing="0" w:afterAutospacing="0" w:line="540" w:lineRule="exact"/>
        <w:ind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ascii="Times New Roman" w:hAnsi="Times New Roman" w:eastAsia="仿宋_GB2312"/>
          <w:color w:val="000000"/>
          <w:sz w:val="32"/>
          <w:szCs w:val="32"/>
        </w:rPr>
        <w:t>根据</w:t>
      </w:r>
      <w:r>
        <w:rPr>
          <w:rFonts w:hint="eastAsia" w:ascii="Times New Roman" w:hAnsi="Times New Roman" w:eastAsia="仿宋_GB2312"/>
          <w:color w:val="000000"/>
          <w:sz w:val="32"/>
          <w:szCs w:val="32"/>
        </w:rPr>
        <w:t>《中共马鞍山市委办公室马鞍山市人民政府办公关于印发以制造业为主体促进现代产业高质量发展“1+N+X”政策体系的通知》（党办〔2022〕5号）</w:t>
      </w:r>
      <w:r>
        <w:rPr>
          <w:rFonts w:hint="eastAsia" w:ascii="Times New Roman" w:hAnsi="Times New Roman" w:eastAsia="仿宋_GB2312"/>
          <w:color w:val="000000"/>
          <w:sz w:val="32"/>
          <w:szCs w:val="32"/>
          <w:lang w:eastAsia="zh-CN"/>
        </w:rPr>
        <w:t>及</w:t>
      </w:r>
      <w:r>
        <w:rPr>
          <w:rFonts w:hint="eastAsia" w:ascii="Times New Roman" w:hAnsi="Times New Roman" w:eastAsia="仿宋_GB2312"/>
          <w:color w:val="000000"/>
          <w:sz w:val="32"/>
          <w:szCs w:val="32"/>
        </w:rPr>
        <w:t>《中共马鞍山市委办公室马鞍山市人民政府办公室关于印发以制造业为主体促进现代产业高质量发展“1+3+X”政策体系的通知》（党办〔202</w:t>
      </w:r>
      <w:r>
        <w:rPr>
          <w:rFonts w:hint="eastAsia" w:ascii="Times New Roman" w:hAnsi="Times New Roman" w:eastAsia="仿宋_GB2312"/>
          <w:color w:val="000000"/>
          <w:sz w:val="32"/>
          <w:szCs w:val="32"/>
          <w:lang w:val="en-US" w:eastAsia="zh-CN"/>
        </w:rPr>
        <w:t>3</w:t>
      </w:r>
      <w:r>
        <w:rPr>
          <w:rFonts w:hint="eastAsia" w:ascii="Times New Roman" w:hAnsi="Times New Roman" w:eastAsia="仿宋_GB2312"/>
          <w:color w:val="000000"/>
          <w:sz w:val="32"/>
          <w:szCs w:val="32"/>
        </w:rPr>
        <w:t>〕</w:t>
      </w:r>
      <w:r>
        <w:rPr>
          <w:rFonts w:hint="eastAsia" w:ascii="Times New Roman" w:hAnsi="Times New Roman" w:eastAsia="仿宋_GB2312"/>
          <w:color w:val="000000"/>
          <w:sz w:val="32"/>
          <w:szCs w:val="32"/>
          <w:lang w:val="en-US" w:eastAsia="zh-CN"/>
        </w:rPr>
        <w:t>12</w:t>
      </w:r>
      <w:r>
        <w:rPr>
          <w:rFonts w:hint="eastAsia" w:ascii="Times New Roman" w:hAnsi="Times New Roman" w:eastAsia="仿宋_GB2312"/>
          <w:color w:val="000000"/>
          <w:sz w:val="32"/>
          <w:szCs w:val="32"/>
        </w:rPr>
        <w:t>号）</w:t>
      </w:r>
      <w:r>
        <w:rPr>
          <w:rFonts w:ascii="Times New Roman" w:hAnsi="Times New Roman" w:eastAsia="仿宋_GB2312"/>
          <w:color w:val="000000"/>
          <w:sz w:val="32"/>
          <w:szCs w:val="32"/>
        </w:rPr>
        <w:t>文件要求，</w:t>
      </w:r>
      <w:r>
        <w:rPr>
          <w:rFonts w:hint="eastAsia" w:ascii="Times New Roman" w:hAnsi="Times New Roman" w:eastAsia="仿宋_GB2312"/>
          <w:color w:val="000000"/>
          <w:sz w:val="32"/>
          <w:szCs w:val="32"/>
          <w:lang w:eastAsia="zh-CN"/>
        </w:rPr>
        <w:t>结合高新区发展实际，</w:t>
      </w:r>
      <w:r>
        <w:rPr>
          <w:rFonts w:ascii="Times New Roman" w:hAnsi="仿宋_GB2312" w:eastAsia="仿宋_GB2312"/>
          <w:color w:val="000000"/>
          <w:sz w:val="32"/>
          <w:szCs w:val="32"/>
        </w:rPr>
        <w:t>需对</w:t>
      </w:r>
      <w:r>
        <w:rPr>
          <w:rFonts w:hint="eastAsia" w:ascii="Times New Roman" w:hAnsi="仿宋_GB2312" w:eastAsia="仿宋_GB2312"/>
          <w:color w:val="000000"/>
          <w:sz w:val="32"/>
          <w:szCs w:val="32"/>
          <w:lang w:eastAsia="zh-CN"/>
        </w:rPr>
        <w:t>区级现有政策</w:t>
      </w:r>
      <w:r>
        <w:rPr>
          <w:rFonts w:ascii="Times New Roman" w:hAnsi="仿宋_GB2312" w:eastAsia="仿宋_GB2312"/>
          <w:color w:val="000000"/>
          <w:sz w:val="32"/>
          <w:szCs w:val="32"/>
        </w:rPr>
        <w:t>内容进行</w:t>
      </w:r>
      <w:r>
        <w:rPr>
          <w:rFonts w:hint="eastAsia" w:ascii="Times New Roman" w:hAnsi="仿宋_GB2312" w:eastAsia="仿宋_GB2312"/>
          <w:color w:val="000000"/>
          <w:sz w:val="32"/>
          <w:szCs w:val="32"/>
          <w:lang w:eastAsia="zh-CN"/>
        </w:rPr>
        <w:t>更新</w:t>
      </w:r>
      <w:r>
        <w:rPr>
          <w:rFonts w:ascii="Times New Roman" w:hAnsi="仿宋_GB2312" w:eastAsia="仿宋_GB2312"/>
          <w:color w:val="000000"/>
          <w:sz w:val="32"/>
          <w:szCs w:val="32"/>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firstLine="640" w:firstLineChars="200"/>
        <w:jc w:val="left"/>
        <w:textAlignment w:val="auto"/>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rPr>
        <w:t>二、主要内容</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eastAsia" w:ascii="仿宋_GB2312" w:hAnsi="仿宋_GB2312" w:eastAsia="仿宋_GB2312" w:cs="仿宋_GB2312"/>
          <w:b w:val="0"/>
          <w:bCs w:val="0"/>
          <w:color w:val="000000"/>
          <w:spacing w:val="0"/>
          <w:sz w:val="32"/>
          <w:szCs w:val="32"/>
          <w:lang w:val="en-US" w:eastAsia="zh-CN"/>
        </w:rPr>
      </w:pPr>
      <w:r>
        <w:rPr>
          <w:rFonts w:hint="eastAsia" w:ascii="仿宋_GB2312" w:hAnsi="仿宋_GB2312" w:eastAsia="仿宋_GB2312" w:cs="仿宋_GB2312"/>
          <w:b w:val="0"/>
          <w:bCs w:val="0"/>
          <w:color w:val="000000"/>
          <w:spacing w:val="0"/>
          <w:sz w:val="32"/>
          <w:szCs w:val="32"/>
          <w:lang w:val="en-US" w:eastAsia="zh-CN"/>
        </w:rPr>
        <w:t>本次修订对已有条款无修改，只进行补充新增，包括以下方面：</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eastAsia" w:ascii="仿宋_GB2312" w:hAnsi="仿宋_GB2312" w:eastAsia="仿宋_GB2312" w:cs="仿宋_GB2312"/>
          <w:b w:val="0"/>
          <w:bCs w:val="0"/>
          <w:color w:val="000000"/>
          <w:spacing w:val="0"/>
          <w:sz w:val="32"/>
          <w:szCs w:val="32"/>
          <w:lang w:val="en-US" w:eastAsia="zh-CN"/>
        </w:rPr>
      </w:pPr>
      <w:r>
        <w:rPr>
          <w:rFonts w:hint="eastAsia" w:ascii="仿宋_GB2312" w:hAnsi="仿宋_GB2312" w:eastAsia="仿宋_GB2312" w:cs="仿宋_GB2312"/>
          <w:b w:val="0"/>
          <w:bCs w:val="0"/>
          <w:color w:val="000000"/>
          <w:spacing w:val="0"/>
          <w:sz w:val="32"/>
          <w:szCs w:val="32"/>
          <w:lang w:val="en-US" w:eastAsia="zh-CN"/>
        </w:rPr>
        <w:t>（一）对制造业企业、建筑业企业以上一年度经济贡献为基数，对于超过基数的增量部分给予奖励；</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eastAsia" w:ascii="仿宋_GB2312" w:hAnsi="仿宋_GB2312" w:eastAsia="仿宋_GB2312" w:cs="仿宋_GB2312"/>
          <w:b w:val="0"/>
          <w:bCs w:val="0"/>
          <w:color w:val="000000"/>
          <w:spacing w:val="0"/>
          <w:sz w:val="32"/>
          <w:szCs w:val="32"/>
          <w:lang w:val="en-US" w:eastAsia="zh-CN"/>
        </w:rPr>
      </w:pPr>
      <w:r>
        <w:rPr>
          <w:rFonts w:hint="eastAsia" w:ascii="仿宋_GB2312" w:hAnsi="仿宋_GB2312" w:eastAsia="仿宋_GB2312" w:cs="仿宋_GB2312"/>
          <w:b w:val="0"/>
          <w:bCs w:val="0"/>
          <w:color w:val="000000"/>
          <w:spacing w:val="0"/>
          <w:sz w:val="32"/>
          <w:szCs w:val="32"/>
          <w:lang w:val="en-US" w:eastAsia="zh-CN"/>
        </w:rPr>
        <w:t>（二）对制造业企业、建筑业企业年度经济贡献实施“赛马”机制；</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ascii="仿宋_GB2312" w:hAnsi="仿宋_GB2312" w:eastAsia="仿宋_GB2312" w:cs="仿宋_GB2312"/>
          <w:b w:val="0"/>
          <w:bCs w:val="0"/>
          <w:color w:val="000000"/>
          <w:spacing w:val="0"/>
          <w:sz w:val="32"/>
          <w:szCs w:val="32"/>
          <w:lang w:val="en-US" w:eastAsia="zh-CN"/>
        </w:rPr>
        <w:t>（三）对</w:t>
      </w:r>
      <w:r>
        <w:rPr>
          <w:rFonts w:hint="eastAsia" w:ascii="Times New Roman" w:hAnsi="Times New Roman" w:eastAsia="仿宋_GB2312" w:cs="Times New Roman"/>
          <w:color w:val="000000"/>
          <w:sz w:val="32"/>
          <w:szCs w:val="32"/>
          <w:lang w:val="en-US" w:eastAsia="zh-CN"/>
        </w:rPr>
        <w:t>支持对象进行界定说明；</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（四）其他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firstLine="640" w:firstLineChars="200"/>
        <w:jc w:val="left"/>
        <w:textAlignment w:val="auto"/>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rPr>
        <w:t>三、工作目标</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default" w:ascii="仿宋_GB2312" w:hAnsi="仿宋_GB2312" w:eastAsia="仿宋_GB2312" w:cs="仿宋_GB2312"/>
          <w:b w:val="0"/>
          <w:bCs w:val="0"/>
          <w:color w:val="000000"/>
          <w:spacing w:val="0"/>
          <w:kern w:val="2"/>
          <w:sz w:val="32"/>
          <w:szCs w:val="32"/>
          <w:lang w:val="en-US" w:eastAsia="zh-CN" w:bidi="ar-SA"/>
        </w:rPr>
      </w:pPr>
      <w:r>
        <w:rPr>
          <w:rFonts w:hint="eastAsia" w:ascii="仿宋_GB2312" w:hAnsi="仿宋_GB2312" w:eastAsia="仿宋_GB2312" w:cs="仿宋_GB2312"/>
          <w:b w:val="0"/>
          <w:bCs w:val="0"/>
          <w:color w:val="000000"/>
          <w:spacing w:val="0"/>
          <w:kern w:val="2"/>
          <w:sz w:val="32"/>
          <w:szCs w:val="32"/>
          <w:lang w:val="en-US" w:eastAsia="zh-CN" w:bidi="ar-SA"/>
        </w:rPr>
        <w:t>修订后的暂行规定明确了标准条件，规范了申报流程，细化了责任分工，将更好</w:t>
      </w:r>
      <w:r>
        <w:rPr>
          <w:rFonts w:hint="eastAsia" w:ascii="仿宋_GB2312" w:hAnsi="仿宋_GB2312" w:eastAsia="仿宋_GB2312" w:cs="仿宋_GB2312"/>
          <w:sz w:val="32"/>
          <w:szCs w:val="32"/>
        </w:rPr>
        <w:t>服务实体经济发展</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val="0"/>
          <w:bCs w:val="0"/>
          <w:spacing w:val="0"/>
          <w:kern w:val="0"/>
          <w:sz w:val="32"/>
          <w:szCs w:val="32"/>
          <w:lang w:eastAsia="zh-CN"/>
        </w:rPr>
        <w:t>助推我区产业转型升级</w:t>
      </w:r>
      <w:r>
        <w:rPr>
          <w:rFonts w:hint="eastAsia" w:ascii="仿宋_GB2312" w:hAnsi="仿宋_GB2312" w:eastAsia="仿宋_GB2312" w:cs="仿宋_GB2312"/>
          <w:sz w:val="32"/>
          <w:szCs w:val="32"/>
          <w:lang w:val="en-US"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7F4FC10-8518-4133-B6B5-E4832333982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embedRegular r:id="rId2" w:fontKey="{996817A6-77DF-4A65-8E49-B9F551B721AD}"/>
  </w:font>
  <w:font w:name="仿宋_GB2312">
    <w:panose1 w:val="02010609030101010101"/>
    <w:charset w:val="86"/>
    <w:family w:val="auto"/>
    <w:pitch w:val="default"/>
    <w:sig w:usb0="00000001" w:usb1="080E0000" w:usb2="00000000" w:usb3="00000000" w:csb0="00040000" w:csb1="00000000"/>
    <w:embedRegular r:id="rId3" w:fontKey="{6DF24E65-52ED-4B48-8E18-4D8CDEC5CB3C}"/>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2M2NmOWY3MjZkYjA4OTdlYzE2NjQyNjAyZTljNzEifQ=="/>
  </w:docVars>
  <w:rsids>
    <w:rsidRoot w:val="16A124AB"/>
    <w:rsid w:val="06DF13D6"/>
    <w:rsid w:val="0B9272AC"/>
    <w:rsid w:val="16A124AB"/>
    <w:rsid w:val="1B9749A7"/>
    <w:rsid w:val="686A4F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364</Words>
  <Characters>368</Characters>
  <Lines>0</Lines>
  <Paragraphs>0</Paragraphs>
  <TotalTime>11</TotalTime>
  <ScaleCrop>false</ScaleCrop>
  <LinksUpToDate>false</LinksUpToDate>
  <CharactersWithSpaces>368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2023-02-17T03:17:00Z</dcterms:created>
  <dc:creator>Nici静</dc:creator>
  <cp:lastModifiedBy>黄小半仙</cp:lastModifiedBy>
  <dcterms:modified xsi:type="dcterms:W3CDTF">2023-09-13T11:00:07Z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A0BBC213AD1648758271370B2169439E</vt:lpwstr>
  </property>
</Properties>
</file>