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44"/>
          <w:szCs w:val="44"/>
        </w:rPr>
      </w:pPr>
      <w:r>
        <w:rPr>
          <w:rFonts w:hint="eastAsia" w:ascii="方正小标宋简体" w:hAnsi="方正小标宋简体" w:eastAsia="方正小标宋简体" w:cs="方正小标宋简体"/>
          <w:sz w:val="44"/>
          <w:szCs w:val="44"/>
        </w:rPr>
        <w:t>慈湖高新区绿化管理实施方案</w:t>
      </w:r>
      <w:bookmarkStart w:id="0" w:name="_GoBack"/>
      <w:bookmarkEnd w:id="0"/>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（征求</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val="en-US" w:eastAsia="zh-CN"/>
        </w:rPr>
        <w:t>意见稿</w:t>
      </w:r>
      <w:r>
        <w:rPr>
          <w:rFonts w:hint="eastAsia" w:ascii="方正小标宋简体" w:hAnsi="方正小标宋简体" w:eastAsia="方正小标宋简体" w:cs="方正小标宋简体"/>
          <w:b w:val="0"/>
          <w:bCs w:val="0"/>
          <w:i w:val="0"/>
          <w:iCs w:val="0"/>
          <w:caps w:val="0"/>
          <w:color w:val="auto"/>
          <w:spacing w:val="0"/>
          <w:sz w:val="44"/>
          <w:szCs w:val="44"/>
          <w:shd w:val="clear" w:color="auto" w:fill="FFFFFF"/>
          <w:lang w:eastAsia="zh-CN"/>
        </w:rPr>
        <w:t>）</w:t>
      </w:r>
    </w:p>
    <w:p>
      <w:pPr>
        <w:keepNext w:val="0"/>
        <w:keepLines w:val="0"/>
        <w:pageBreakBefore w:val="0"/>
        <w:widowControl w:val="0"/>
        <w:kinsoku/>
        <w:wordWrap/>
        <w:overflowPunct/>
        <w:topLinePunct w:val="0"/>
        <w:autoSpaceDE w:val="0"/>
        <w:autoSpaceDN w:val="0"/>
        <w:bidi w:val="0"/>
        <w:adjustRightInd/>
        <w:snapToGrid/>
        <w:spacing w:after="0" w:line="570" w:lineRule="exact"/>
        <w:ind w:firstLine="640" w:firstLineChars="200"/>
        <w:jc w:val="left"/>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autoSpaceDE w:val="0"/>
        <w:autoSpaceDN w:val="0"/>
        <w:bidi w:val="0"/>
        <w:adjustRightInd/>
        <w:snapToGrid/>
        <w:spacing w:after="0" w:line="57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为进一步完善绿化管理制度，提高绿化管理水平，巩固绿化建设成果，</w:t>
      </w:r>
      <w:r>
        <w:rPr>
          <w:rFonts w:hint="default" w:ascii="Times New Roman" w:hAnsi="Times New Roman" w:eastAsia="仿宋_GB2312" w:cs="Times New Roman"/>
          <w:sz w:val="32"/>
          <w:szCs w:val="32"/>
          <w:lang w:eastAsia="zh-CN"/>
        </w:rPr>
        <w:t>推动</w:t>
      </w:r>
      <w:r>
        <w:rPr>
          <w:rFonts w:hint="default" w:ascii="Times New Roman" w:hAnsi="Times New Roman" w:eastAsia="仿宋_GB2312" w:cs="Times New Roman"/>
          <w:sz w:val="32"/>
          <w:szCs w:val="32"/>
        </w:rPr>
        <w:t>慈湖高新区绿化管理工作制度化、规范化、精细化和</w:t>
      </w:r>
      <w:r>
        <w:rPr>
          <w:rFonts w:hint="default" w:ascii="Times New Roman" w:hAnsi="Times New Roman" w:eastAsia="仿宋_GB2312" w:cs="Times New Roman"/>
          <w:sz w:val="32"/>
          <w:szCs w:val="32"/>
          <w:lang w:eastAsia="zh-CN"/>
        </w:rPr>
        <w:t>常态</w:t>
      </w:r>
      <w:r>
        <w:rPr>
          <w:rFonts w:hint="default" w:ascii="Times New Roman" w:hAnsi="Times New Roman" w:eastAsia="仿宋_GB2312" w:cs="Times New Roman"/>
          <w:sz w:val="32"/>
          <w:szCs w:val="32"/>
        </w:rPr>
        <w:t>化。</w:t>
      </w:r>
      <w:r>
        <w:rPr>
          <w:rFonts w:hint="default" w:ascii="Times New Roman" w:hAnsi="Times New Roman" w:eastAsia="仿宋_GB2312" w:cs="Times New Roman"/>
          <w:sz w:val="32"/>
          <w:szCs w:val="32"/>
          <w:lang w:eastAsia="zh-CN"/>
        </w:rPr>
        <w:t>根据《马鞍山市城市绿化管理办法》《马鞍山市园林绿化养护管理技术等级标准》等文件，现</w:t>
      </w:r>
      <w:r>
        <w:rPr>
          <w:rFonts w:hint="default" w:ascii="Times New Roman" w:hAnsi="Times New Roman" w:eastAsia="仿宋_GB2312" w:cs="Times New Roman"/>
          <w:sz w:val="32"/>
          <w:szCs w:val="32"/>
        </w:rPr>
        <w:t>结合</w:t>
      </w:r>
      <w:r>
        <w:rPr>
          <w:rFonts w:hint="default" w:ascii="Times New Roman" w:hAnsi="Times New Roman" w:eastAsia="仿宋_GB2312" w:cs="Times New Roman"/>
          <w:sz w:val="32"/>
          <w:szCs w:val="32"/>
          <w:lang w:eastAsia="zh-CN"/>
        </w:rPr>
        <w:t>我区</w:t>
      </w:r>
      <w:r>
        <w:rPr>
          <w:rFonts w:hint="default" w:ascii="Times New Roman" w:hAnsi="Times New Roman" w:eastAsia="仿宋_GB2312" w:cs="Times New Roman"/>
          <w:sz w:val="32"/>
          <w:szCs w:val="32"/>
        </w:rPr>
        <w:t>实际，特制定本</w:t>
      </w:r>
      <w:r>
        <w:rPr>
          <w:rFonts w:hint="default" w:ascii="Times New Roman" w:hAnsi="Times New Roman" w:eastAsia="仿宋_GB2312" w:cs="Times New Roman"/>
          <w:sz w:val="32"/>
          <w:szCs w:val="32"/>
          <w:lang w:eastAsia="zh-CN"/>
        </w:rPr>
        <w:t>实施方案</w:t>
      </w:r>
      <w:r>
        <w:rPr>
          <w:rFonts w:hint="default" w:ascii="Times New Roman" w:hAnsi="Times New Roman" w:eastAsia="仿宋_GB2312" w:cs="Times New Roman"/>
          <w:sz w:val="32"/>
          <w:szCs w:val="32"/>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0" w:lineRule="exact"/>
        <w:ind w:right="0" w:rightChars="0" w:firstLine="640" w:firstLineChars="200"/>
        <w:jc w:val="both"/>
        <w:textAlignment w:val="auto"/>
        <w:rPr>
          <w:rFonts w:hint="default" w:ascii="楷体_GB2312" w:hAnsi="楷体_GB2312" w:eastAsia="楷体_GB2312" w:cs="楷体_GB2312"/>
          <w:b/>
          <w:bCs/>
          <w:sz w:val="32"/>
          <w:szCs w:val="32"/>
          <w:lang w:eastAsia="zh-CN"/>
        </w:rPr>
      </w:pPr>
      <w:r>
        <w:rPr>
          <w:rFonts w:hint="eastAsia" w:ascii="黑体" w:hAnsi="黑体" w:eastAsia="黑体" w:cs="黑体"/>
          <w:b w:val="0"/>
          <w:bCs w:val="0"/>
          <w:sz w:val="32"/>
          <w:szCs w:val="32"/>
          <w:lang w:eastAsia="zh-CN"/>
        </w:rPr>
        <w:t>一、指导思想</w:t>
      </w:r>
    </w:p>
    <w:p>
      <w:pPr>
        <w:keepNext w:val="0"/>
        <w:keepLines w:val="0"/>
        <w:pageBreakBefore w:val="0"/>
        <w:widowControl w:val="0"/>
        <w:kinsoku/>
        <w:wordWrap/>
        <w:overflowPunct/>
        <w:topLinePunct w:val="0"/>
        <w:autoSpaceDE w:val="0"/>
        <w:autoSpaceDN w:val="0"/>
        <w:bidi w:val="0"/>
        <w:adjustRightInd/>
        <w:snapToGrid/>
        <w:spacing w:after="0" w:line="570" w:lineRule="exact"/>
        <w:ind w:firstLine="640" w:firstLineChars="200"/>
        <w:jc w:val="left"/>
        <w:textAlignment w:val="auto"/>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深入贯彻习近平总书记关于城市工作的重要指示批示精神，以建设美好人居环境为目标，持续推进城市园林绿化工作。</w:t>
      </w:r>
      <w:r>
        <w:rPr>
          <w:rFonts w:hint="default" w:ascii="Times New Roman" w:hAnsi="Times New Roman" w:eastAsia="仿宋_GB2312" w:cs="Times New Roman"/>
          <w:sz w:val="32"/>
          <w:szCs w:val="32"/>
          <w:lang w:eastAsia="zh-CN"/>
        </w:rPr>
        <w:t>深刻认识城市园林绿化工作在改善和提高人居环境质量以及改善民生、促进发展方面的重要作用，坚持政府组织，群众参与，统一规划，因地制宜，讲求实效的原则。建立养护得当、分布合理、植物多样、景观优美</w:t>
      </w:r>
      <w:r>
        <w:rPr>
          <w:rFonts w:hint="eastAsia" w:ascii="Times New Roman" w:hAnsi="Times New Roman" w:eastAsia="仿宋_GB2312" w:cs="Times New Roman"/>
          <w:sz w:val="32"/>
          <w:szCs w:val="32"/>
          <w:lang w:eastAsia="zh-CN"/>
        </w:rPr>
        <w:t>地城市</w:t>
      </w:r>
      <w:r>
        <w:rPr>
          <w:rFonts w:hint="default" w:ascii="Times New Roman" w:hAnsi="Times New Roman" w:eastAsia="仿宋_GB2312" w:cs="Times New Roman"/>
          <w:sz w:val="32"/>
          <w:szCs w:val="32"/>
          <w:lang w:eastAsia="zh-CN"/>
        </w:rPr>
        <w:t>绿地</w:t>
      </w:r>
      <w:r>
        <w:rPr>
          <w:rFonts w:hint="eastAsia" w:ascii="Times New Roman" w:hAnsi="Times New Roman" w:eastAsia="仿宋_GB2312" w:cs="Times New Roman"/>
          <w:sz w:val="32"/>
          <w:szCs w:val="32"/>
          <w:lang w:eastAsia="zh-CN"/>
        </w:rPr>
        <w:t>环境</w:t>
      </w:r>
      <w:r>
        <w:rPr>
          <w:rFonts w:hint="default" w:ascii="Times New Roman" w:hAnsi="Times New Roman" w:eastAsia="仿宋_GB2312" w:cs="Times New Roman"/>
          <w:sz w:val="32"/>
          <w:szCs w:val="32"/>
          <w:lang w:eastAsia="zh-CN"/>
        </w:rPr>
        <w:t>。塑造生态健全、充满活力的园林绿化氛围，不断提升园区</w:t>
      </w:r>
      <w:r>
        <w:rPr>
          <w:rFonts w:hint="eastAsia" w:ascii="Times New Roman" w:hAnsi="Times New Roman" w:eastAsia="仿宋_GB2312" w:cs="Times New Roman"/>
          <w:sz w:val="32"/>
          <w:szCs w:val="32"/>
          <w:lang w:eastAsia="zh-CN"/>
        </w:rPr>
        <w:t>绿化管理水平。</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0" w:lineRule="exact"/>
        <w:ind w:right="0" w:rightChars="0" w:firstLine="640" w:firstLineChars="200"/>
        <w:jc w:val="both"/>
        <w:textAlignment w:val="auto"/>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二、工作目标</w:t>
      </w:r>
    </w:p>
    <w:p>
      <w:pPr>
        <w:keepNext w:val="0"/>
        <w:keepLines w:val="0"/>
        <w:pageBreakBefore w:val="0"/>
        <w:widowControl w:val="0"/>
        <w:kinsoku/>
        <w:wordWrap/>
        <w:overflowPunct/>
        <w:topLinePunct w:val="0"/>
        <w:autoSpaceDE w:val="0"/>
        <w:autoSpaceDN w:val="0"/>
        <w:bidi w:val="0"/>
        <w:adjustRightInd/>
        <w:snapToGrid/>
        <w:spacing w:after="0" w:line="57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加强园林绿化管理，推进优化城市公园绿地、风景林地、防护绿地布局，全面消除城市裸露土地，积极拓展城市绿化空间，推动</w:t>
      </w:r>
      <w:r>
        <w:rPr>
          <w:rFonts w:hint="eastAsia" w:ascii="Times New Roman" w:hAnsi="Times New Roman" w:eastAsia="仿宋_GB2312" w:cs="Times New Roman"/>
          <w:sz w:val="32"/>
          <w:szCs w:val="32"/>
          <w:lang w:eastAsia="zh-CN"/>
        </w:rPr>
        <w:t>绿化</w:t>
      </w:r>
      <w:r>
        <w:rPr>
          <w:rFonts w:hint="default" w:ascii="Times New Roman" w:hAnsi="Times New Roman" w:eastAsia="仿宋_GB2312" w:cs="Times New Roman"/>
          <w:sz w:val="32"/>
          <w:szCs w:val="32"/>
          <w:lang w:eastAsia="zh-CN"/>
        </w:rPr>
        <w:t>管理由粗放式向精细化转变。</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0" w:lineRule="exact"/>
        <w:ind w:right="0" w:righ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三、适用范围</w:t>
      </w:r>
    </w:p>
    <w:p>
      <w:pPr>
        <w:keepNext w:val="0"/>
        <w:keepLines w:val="0"/>
        <w:pageBreakBefore w:val="0"/>
        <w:widowControl w:val="0"/>
        <w:kinsoku/>
        <w:wordWrap/>
        <w:overflowPunct/>
        <w:topLinePunct w:val="0"/>
        <w:autoSpaceDE w:val="0"/>
        <w:autoSpaceDN w:val="0"/>
        <w:bidi w:val="0"/>
        <w:adjustRightInd/>
        <w:snapToGrid/>
        <w:spacing w:after="0" w:line="57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本方案适用慈湖高新技术产业开发区内城市</w:t>
      </w:r>
      <w:r>
        <w:rPr>
          <w:rFonts w:hint="eastAsia" w:ascii="Times New Roman" w:hAnsi="Times New Roman" w:eastAsia="仿宋_GB2312" w:cs="Times New Roman"/>
          <w:sz w:val="32"/>
          <w:szCs w:val="32"/>
          <w:lang w:eastAsia="zh-CN"/>
        </w:rPr>
        <w:t>规划区以及其他实行城市化管理的区域内种植和养护树木花草等城市绿化的规划、建设、保护和管理</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0" w:lineRule="exact"/>
        <w:ind w:right="0" w:righ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四、主要内容</w:t>
      </w:r>
    </w:p>
    <w:p>
      <w:pPr>
        <w:keepNext w:val="0"/>
        <w:keepLines w:val="0"/>
        <w:pageBreakBefore w:val="0"/>
        <w:kinsoku/>
        <w:wordWrap/>
        <w:overflowPunct/>
        <w:topLinePunct w:val="0"/>
        <w:autoSpaceDE w:val="0"/>
        <w:autoSpaceDN w:val="0"/>
        <w:bidi w:val="0"/>
        <w:adjustRightInd/>
        <w:snapToGrid/>
        <w:spacing w:after="0" w:line="57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（一）加强</w:t>
      </w:r>
      <w:r>
        <w:rPr>
          <w:rFonts w:hint="eastAsia" w:ascii="楷体_GB2312" w:hAnsi="楷体_GB2312" w:eastAsia="楷体_GB2312" w:cs="楷体_GB2312"/>
          <w:sz w:val="32"/>
          <w:szCs w:val="32"/>
        </w:rPr>
        <w:t xml:space="preserve">绿化养护 </w:t>
      </w:r>
    </w:p>
    <w:p>
      <w:pPr>
        <w:keepNext w:val="0"/>
        <w:keepLines w:val="0"/>
        <w:pageBreakBefore w:val="0"/>
        <w:widowControl w:val="0"/>
        <w:kinsoku/>
        <w:wordWrap/>
        <w:overflowPunct/>
        <w:topLinePunct w:val="0"/>
        <w:autoSpaceDE w:val="0"/>
        <w:autoSpaceDN w:val="0"/>
        <w:bidi w:val="0"/>
        <w:adjustRightInd/>
        <w:snapToGrid/>
        <w:spacing w:after="0" w:line="57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各责任单位应做好管辖区域范围内的绿化养护保障植物正常生长，且具有一定景观效果，及时对管辖范围的绿化进行修剪、施肥、除草、灌溉、松土、补植、病虫害防治和自然灾害预防等。绿化养护应保障绿化带内整洁干净、无垃圾，不见积水、不见杂物、不见人畜粪便等。 </w:t>
      </w:r>
    </w:p>
    <w:p>
      <w:pPr>
        <w:keepNext w:val="0"/>
        <w:keepLines w:val="0"/>
        <w:pageBreakBefore w:val="0"/>
        <w:kinsoku/>
        <w:wordWrap/>
        <w:overflowPunct/>
        <w:topLinePunct w:val="0"/>
        <w:autoSpaceDE w:val="0"/>
        <w:autoSpaceDN w:val="0"/>
        <w:bidi w:val="0"/>
        <w:adjustRightInd/>
        <w:snapToGrid/>
        <w:spacing w:after="0" w:line="570" w:lineRule="exact"/>
        <w:ind w:firstLine="640" w:firstLineChars="200"/>
        <w:jc w:val="left"/>
        <w:textAlignment w:val="auto"/>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eastAsia="zh-CN"/>
        </w:rPr>
        <w:t>（二）做好</w:t>
      </w:r>
      <w:r>
        <w:rPr>
          <w:rFonts w:hint="default" w:ascii="楷体_GB2312" w:hAnsi="楷体_GB2312" w:eastAsia="楷体_GB2312" w:cs="楷体_GB2312"/>
          <w:sz w:val="32"/>
          <w:szCs w:val="32"/>
        </w:rPr>
        <w:t xml:space="preserve">绿地保洁 </w:t>
      </w:r>
    </w:p>
    <w:p>
      <w:pPr>
        <w:keepNext w:val="0"/>
        <w:keepLines w:val="0"/>
        <w:pageBreakBefore w:val="0"/>
        <w:widowControl w:val="0"/>
        <w:kinsoku/>
        <w:wordWrap/>
        <w:overflowPunct/>
        <w:topLinePunct w:val="0"/>
        <w:autoSpaceDE w:val="0"/>
        <w:autoSpaceDN w:val="0"/>
        <w:bidi w:val="0"/>
        <w:adjustRightInd/>
        <w:snapToGrid/>
        <w:spacing w:after="0" w:line="57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保持管辖范围的绿地清洁卫生，无烟头、纸屑、塑料袋等杂物，树木上不得有牛皮癣、晾晒及悬挂杂物。草坪、树圈无积水、无淤泥，积存垃圾要求限期内清理完毕，保证可视范围内无白色垃圾。禁止将垃圾扫入市政道路及农田，垃圾做到日产日清，严禁焚烧。</w:t>
      </w:r>
    </w:p>
    <w:p>
      <w:pPr>
        <w:keepNext w:val="0"/>
        <w:keepLines w:val="0"/>
        <w:pageBreakBefore w:val="0"/>
        <w:kinsoku/>
        <w:wordWrap/>
        <w:overflowPunct/>
        <w:topLinePunct w:val="0"/>
        <w:autoSpaceDE w:val="0"/>
        <w:autoSpaceDN w:val="0"/>
        <w:bidi w:val="0"/>
        <w:adjustRightInd/>
        <w:snapToGrid/>
        <w:spacing w:after="0" w:line="570" w:lineRule="exact"/>
        <w:ind w:firstLine="640" w:firstLineChars="200"/>
        <w:jc w:val="left"/>
        <w:textAlignment w:val="auto"/>
        <w:rPr>
          <w:rFonts w:hint="default" w:ascii="楷体_GB2312" w:hAnsi="楷体_GB2312" w:eastAsia="楷体_GB2312" w:cs="楷体_GB2312"/>
          <w:sz w:val="32"/>
          <w:szCs w:val="32"/>
        </w:rPr>
      </w:pPr>
      <w:r>
        <w:rPr>
          <w:rFonts w:hint="eastAsia" w:ascii="楷体_GB2312" w:hAnsi="楷体_GB2312" w:eastAsia="楷体_GB2312" w:cs="楷体_GB2312"/>
          <w:sz w:val="32"/>
          <w:szCs w:val="32"/>
          <w:lang w:eastAsia="zh-CN"/>
        </w:rPr>
        <w:t>（三）严格绿化审批</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责任单位在日常巡查中发现因城市建设等特殊需要临时占用绿地的，应当报慈湖高新区综合行政执法大队进行绿化审批同意，未报批手续的根据《马鞍山市城市绿化管理办法》进行查处，各责任单位应督促施工单位按照有关规定办理临时用地手续。临时占用城市绿地期限一般不超过一年（根据具体工期定），确因建设需要延长的，应当办理延期手续，延期最长不超过一年。经批准临时占用绿地的，应当在被占绿地四周明显位置公示占用单位、事由、期限和批准单位、时间及恢复措施等相关信息，并在临时占用期满之日起十</w:t>
      </w: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日内开展绿地恢复工作，如超过审批面积或数量、天数，要立即上报进行查处，综合行政执法大队做好现场勘探及后续绿化恢复查看。</w:t>
      </w:r>
    </w:p>
    <w:p>
      <w:pPr>
        <w:keepNext w:val="0"/>
        <w:keepLines w:val="0"/>
        <w:pageBreakBefore w:val="0"/>
        <w:kinsoku/>
        <w:wordWrap/>
        <w:overflowPunct/>
        <w:topLinePunct w:val="0"/>
        <w:autoSpaceDE w:val="0"/>
        <w:autoSpaceDN w:val="0"/>
        <w:bidi w:val="0"/>
        <w:adjustRightInd/>
        <w:snapToGrid/>
        <w:spacing w:after="0" w:line="570" w:lineRule="exact"/>
        <w:ind w:firstLine="640" w:firstLineChars="200"/>
        <w:jc w:val="lef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lang w:val="en-US" w:eastAsia="zh-CN"/>
        </w:rPr>
        <w:t>加大执法力度</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在日常巡查中发现绿化</w:t>
      </w:r>
      <w:r>
        <w:rPr>
          <w:rFonts w:hint="eastAsia" w:ascii="Times New Roman" w:hAnsi="Times New Roman" w:eastAsia="仿宋_GB2312" w:cs="Times New Roman"/>
          <w:sz w:val="32"/>
          <w:szCs w:val="32"/>
          <w:lang w:val="en-US" w:eastAsia="zh-CN"/>
        </w:rPr>
        <w:t>被</w:t>
      </w:r>
      <w:r>
        <w:rPr>
          <w:rFonts w:hint="default" w:ascii="Times New Roman" w:hAnsi="Times New Roman" w:eastAsia="仿宋_GB2312" w:cs="Times New Roman"/>
          <w:sz w:val="32"/>
          <w:szCs w:val="32"/>
          <w:lang w:val="en-US" w:eastAsia="zh-CN"/>
        </w:rPr>
        <w:t>侵害的，由综合行政执法大队责令</w:t>
      </w:r>
      <w:r>
        <w:rPr>
          <w:rFonts w:hint="eastAsia" w:ascii="Times New Roman" w:hAnsi="Times New Roman" w:eastAsia="仿宋_GB2312" w:cs="Times New Roman"/>
          <w:sz w:val="32"/>
          <w:szCs w:val="32"/>
          <w:lang w:val="en-US" w:eastAsia="zh-CN"/>
        </w:rPr>
        <w:t>制止</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val="en-US" w:eastAsia="zh-CN"/>
        </w:rPr>
        <w:t>按照《马鞍山市城市绿化管理办法》</w:t>
      </w:r>
      <w:r>
        <w:rPr>
          <w:rFonts w:hint="eastAsia" w:ascii="Times New Roman" w:hAnsi="Times New Roman" w:eastAsia="仿宋_GB2312" w:cs="Times New Roman"/>
          <w:sz w:val="32"/>
          <w:szCs w:val="32"/>
          <w:lang w:val="en-US" w:eastAsia="zh-CN"/>
        </w:rPr>
        <w:t>依法</w:t>
      </w:r>
      <w:r>
        <w:rPr>
          <w:rFonts w:hint="default" w:ascii="Times New Roman" w:hAnsi="Times New Roman" w:eastAsia="仿宋_GB2312" w:cs="Times New Roman"/>
          <w:sz w:val="32"/>
          <w:szCs w:val="32"/>
          <w:lang w:val="en-US" w:eastAsia="zh-CN"/>
        </w:rPr>
        <w:t>处罚；造成损失的，当事人及责任单位应当负赔偿责任；应当给予治安管理处罚的，依照《中华人民共和国治安管理处罚法》的有关规定处罚；构成犯罪的，依法追究刑事责任。</w:t>
      </w:r>
    </w:p>
    <w:p>
      <w:pPr>
        <w:keepNext w:val="0"/>
        <w:keepLines w:val="0"/>
        <w:pageBreakBefore w:val="0"/>
        <w:kinsoku/>
        <w:wordWrap/>
        <w:overflowPunct/>
        <w:topLinePunct w:val="0"/>
        <w:autoSpaceDE w:val="0"/>
        <w:autoSpaceDN w:val="0"/>
        <w:bidi w:val="0"/>
        <w:adjustRightInd/>
        <w:snapToGrid/>
        <w:spacing w:after="0" w:line="570" w:lineRule="exact"/>
        <w:ind w:firstLine="640" w:firstLineChars="200"/>
        <w:jc w:val="lef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lang w:val="en-US" w:eastAsia="zh-CN"/>
        </w:rPr>
        <w:t>强化安全管理</w:t>
      </w:r>
      <w:r>
        <w:rPr>
          <w:rFonts w:hint="default" w:ascii="楷体_GB2312" w:hAnsi="楷体_GB2312" w:eastAsia="楷体_GB2312" w:cs="楷体_GB2312"/>
          <w:sz w:val="32"/>
          <w:szCs w:val="32"/>
          <w:lang w:val="en-US" w:eastAsia="zh-CN"/>
        </w:rPr>
        <w:t xml:space="preserve"> </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在日常管理中各责任单位加强安全作业教育，对修剪、栽种、移植等作业过程中，应做好安全管理和现场组织维护，严格按照文明施工、规范操作，不得违规操作，保障不影响交通</w:t>
      </w:r>
      <w:r>
        <w:rPr>
          <w:rFonts w:hint="eastAsia"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lang w:val="en-US" w:eastAsia="zh-CN"/>
        </w:rPr>
        <w:t>居民</w:t>
      </w:r>
      <w:r>
        <w:rPr>
          <w:rFonts w:hint="eastAsia" w:ascii="Times New Roman" w:hAnsi="Times New Roman" w:eastAsia="仿宋_GB2312" w:cs="Times New Roman"/>
          <w:sz w:val="32"/>
          <w:szCs w:val="32"/>
          <w:lang w:val="en-US" w:eastAsia="zh-CN"/>
        </w:rPr>
        <w:t>出行</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val="0"/>
        <w:autoSpaceDN w:val="0"/>
        <w:bidi w:val="0"/>
        <w:adjustRightInd/>
        <w:snapToGrid/>
        <w:spacing w:after="0" w:line="570" w:lineRule="exact"/>
        <w:ind w:firstLine="640" w:firstLineChars="200"/>
        <w:jc w:val="left"/>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lang w:val="en-US" w:eastAsia="zh-CN"/>
        </w:rPr>
        <w:t>规范</w:t>
      </w:r>
      <w:r>
        <w:rPr>
          <w:rFonts w:hint="default" w:ascii="楷体_GB2312" w:hAnsi="楷体_GB2312" w:eastAsia="楷体_GB2312" w:cs="楷体_GB2312"/>
          <w:sz w:val="32"/>
          <w:szCs w:val="32"/>
          <w:lang w:val="en-US" w:eastAsia="zh-CN"/>
        </w:rPr>
        <w:t>移交流程</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园林绿化项目期满需要移交的，应当具备：养护管理到位、交接资料手续齐全、接收单位认可等条件，并向区管委会汇报同意批准后，双方签订交接验收表完成验收流程。</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各责任单位</w:t>
      </w:r>
      <w:r>
        <w:rPr>
          <w:rFonts w:hint="eastAsia" w:ascii="Times New Roman" w:hAnsi="Times New Roman" w:eastAsia="仿宋_GB2312" w:cs="Times New Roman"/>
          <w:sz w:val="32"/>
          <w:szCs w:val="32"/>
          <w:lang w:val="en-US" w:eastAsia="zh-CN"/>
        </w:rPr>
        <w:t>或建设单位</w:t>
      </w:r>
      <w:r>
        <w:rPr>
          <w:rFonts w:hint="default" w:ascii="Times New Roman" w:hAnsi="Times New Roman" w:eastAsia="仿宋_GB2312" w:cs="Times New Roman"/>
          <w:sz w:val="32"/>
          <w:szCs w:val="32"/>
          <w:lang w:val="en-US" w:eastAsia="zh-CN"/>
        </w:rPr>
        <w:t>对需要交接的已满养护期的绿化项目，根据实际绿化养护需求做好前期绿化现场查看、资料查看（包含不限于图纸、绿化明细等）等工作，确定是否能进行养护交接。</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对超出本部门</w:t>
      </w:r>
      <w:r>
        <w:rPr>
          <w:rFonts w:hint="eastAsia" w:ascii="Times New Roman" w:hAnsi="Times New Roman" w:eastAsia="仿宋_GB2312" w:cs="Times New Roman"/>
          <w:sz w:val="32"/>
          <w:szCs w:val="32"/>
          <w:lang w:val="en-US" w:eastAsia="zh-CN"/>
        </w:rPr>
        <w:t>管理</w:t>
      </w:r>
      <w:r>
        <w:rPr>
          <w:rFonts w:hint="default" w:ascii="Times New Roman" w:hAnsi="Times New Roman" w:eastAsia="仿宋_GB2312" w:cs="Times New Roman"/>
          <w:sz w:val="32"/>
          <w:szCs w:val="32"/>
          <w:lang w:val="en-US" w:eastAsia="zh-CN"/>
        </w:rPr>
        <w:t>范围的园林绿化项目，应上报管委会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移交</w:t>
      </w:r>
      <w:r>
        <w:rPr>
          <w:rFonts w:hint="eastAsia" w:ascii="Times New Roman" w:hAnsi="Times New Roman" w:eastAsia="仿宋_GB2312" w:cs="Times New Roman"/>
          <w:sz w:val="32"/>
          <w:szCs w:val="32"/>
          <w:lang w:val="en-US" w:eastAsia="zh-CN"/>
        </w:rPr>
        <w:t>至</w:t>
      </w:r>
      <w:r>
        <w:rPr>
          <w:rFonts w:hint="default" w:ascii="Times New Roman" w:hAnsi="Times New Roman" w:eastAsia="仿宋_GB2312" w:cs="Times New Roman"/>
          <w:sz w:val="32"/>
          <w:szCs w:val="32"/>
          <w:lang w:val="en-US" w:eastAsia="zh-CN"/>
        </w:rPr>
        <w:t>符合</w:t>
      </w:r>
      <w:r>
        <w:rPr>
          <w:rFonts w:hint="eastAsia" w:ascii="Times New Roman" w:hAnsi="Times New Roman" w:eastAsia="仿宋_GB2312" w:cs="Times New Roman"/>
          <w:sz w:val="32"/>
          <w:szCs w:val="32"/>
          <w:lang w:val="en-US" w:eastAsia="zh-CN"/>
        </w:rPr>
        <w:t>相关</w:t>
      </w:r>
      <w:r>
        <w:rPr>
          <w:rFonts w:hint="default" w:ascii="Times New Roman" w:hAnsi="Times New Roman" w:eastAsia="仿宋_GB2312" w:cs="Times New Roman"/>
          <w:sz w:val="32"/>
          <w:szCs w:val="32"/>
          <w:lang w:val="en-US" w:eastAsia="zh-CN"/>
        </w:rPr>
        <w:t>职责的责任单位。</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0" w:lineRule="exact"/>
        <w:ind w:right="0" w:righ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五、责任分工</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经济发展局：负责督促企业做好企业内部的园林绿化养护管理工作。</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社会事务局（慈湖街道）：负责监督、管理农村、小区河道、山林等防护绿地的园林绿化养护管理工作。</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规划建设局：负责做好全区绿化施工规划审批工作，监督督促施工单位办理绿化破占、临时占用审批手续</w:t>
      </w:r>
      <w:r>
        <w:rPr>
          <w:rFonts w:hint="eastAsia" w:ascii="Times New Roman" w:hAnsi="Times New Roman" w:eastAsia="仿宋_GB2312" w:cs="Times New Roman"/>
          <w:sz w:val="32"/>
          <w:szCs w:val="32"/>
          <w:lang w:val="en-US" w:eastAsia="zh-CN"/>
        </w:rPr>
        <w:t>；在绿化工程建设设计时，按照基本建设程序审批，综合行政执法大队参加审查；</w:t>
      </w:r>
      <w:r>
        <w:rPr>
          <w:rFonts w:hint="default" w:ascii="Times New Roman" w:hAnsi="Times New Roman" w:eastAsia="仿宋_GB2312" w:cs="Times New Roman"/>
          <w:sz w:val="32"/>
          <w:szCs w:val="32"/>
          <w:lang w:val="en-US" w:eastAsia="zh-CN"/>
        </w:rPr>
        <w:t>做好管辖范围内的园林绿化养护管理工作。</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综合行政执法大队</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负责全区园林绿化破占、临时占用审批工作，做好管辖范围内的园林绿化养护管理工作（包含市政道路沿线绿化带、游园、公园等具备景观效果的绿化）。负责全区园林绿化</w:t>
      </w:r>
      <w:r>
        <w:rPr>
          <w:rFonts w:hint="eastAsia" w:ascii="Times New Roman" w:hAnsi="Times New Roman" w:eastAsia="仿宋_GB2312" w:cs="Times New Roman"/>
          <w:sz w:val="32"/>
          <w:szCs w:val="32"/>
          <w:lang w:val="en-US" w:eastAsia="zh-CN"/>
        </w:rPr>
        <w:t>违规、违法破占、侵害行为的依法查处工作。</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自然资源和规划分局：负责</w:t>
      </w:r>
      <w:r>
        <w:rPr>
          <w:rFonts w:hint="eastAsia" w:ascii="Times New Roman" w:hAnsi="Times New Roman" w:eastAsia="仿宋_GB2312" w:cs="Times New Roman"/>
          <w:sz w:val="32"/>
          <w:szCs w:val="32"/>
          <w:lang w:val="en-US" w:eastAsia="zh-CN"/>
        </w:rPr>
        <w:t>配合市自然资源和规划分局、市园林处合理规划布局城市绿地，并兼顾绿地的生态防护和防灾应急功能。</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新慈集团：负责</w:t>
      </w:r>
      <w:r>
        <w:rPr>
          <w:rFonts w:hint="eastAsia" w:ascii="Times New Roman" w:hAnsi="Times New Roman" w:eastAsia="仿宋_GB2312" w:cs="Times New Roman"/>
          <w:sz w:val="32"/>
          <w:szCs w:val="32"/>
          <w:lang w:val="en-US" w:eastAsia="zh-CN"/>
        </w:rPr>
        <w:t>做好</w:t>
      </w:r>
      <w:r>
        <w:rPr>
          <w:rFonts w:hint="default" w:ascii="Times New Roman" w:hAnsi="Times New Roman" w:eastAsia="仿宋_GB2312" w:cs="Times New Roman"/>
          <w:sz w:val="32"/>
          <w:szCs w:val="32"/>
          <w:lang w:val="en-US" w:eastAsia="zh-CN"/>
        </w:rPr>
        <w:t>管辖范围内的园林绿化养护管理工作</w:t>
      </w:r>
      <w:r>
        <w:rPr>
          <w:rFonts w:hint="eastAsia" w:ascii="Times New Roman" w:hAnsi="Times New Roman" w:eastAsia="仿宋_GB2312" w:cs="Times New Roman"/>
          <w:sz w:val="32"/>
          <w:szCs w:val="32"/>
          <w:lang w:val="en-US" w:eastAsia="zh-CN"/>
        </w:rPr>
        <w:t>；在绿化工程建设设计时，按照基本建设程序审批，综合行政执法大队参加审查。</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0" w:lineRule="exact"/>
        <w:ind w:right="0" w:rightChars="0"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六、保障措施</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（一）加强组织领导。各责任单位要高度重视园林绿化工作，针对各部门实际情况制定工作方案，切实履行职责，明确工作任务，落实目标责任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确保我区园林绿化养护管理工作管理到位、实施到位。</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（二）加强宣传工作。各责任单位要大力宣传园林绿化法律法规，宣传创建国家园林城市活动的重大意义，提高人民群众的爱绿、护绿、建绿意识积极主动参与城市园林绿化建设。  　　</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（三）加强任务落实。综合行政执法大队要加强组织协调、技术指导、督促检查，各责任单位加强绿化管理工作，对养护不到位、被通报问题的根据相关法律法规进行处罚。</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1.临时占用城市绿地审批流程图</w:t>
      </w:r>
    </w:p>
    <w:p>
      <w:pPr>
        <w:keepNext w:val="0"/>
        <w:keepLines w:val="0"/>
        <w:pageBreakBefore w:val="0"/>
        <w:numPr>
          <w:ilvl w:val="0"/>
          <w:numId w:val="0"/>
        </w:numPr>
        <w:kinsoku/>
        <w:wordWrap/>
        <w:overflowPunct/>
        <w:topLinePunct w:val="0"/>
        <w:autoSpaceDE w:val="0"/>
        <w:autoSpaceDN w:val="0"/>
        <w:bidi w:val="0"/>
        <w:adjustRightInd/>
        <w:snapToGrid/>
        <w:spacing w:after="0" w:line="570" w:lineRule="exact"/>
        <w:ind w:right="0" w:rightChars="0" w:firstLine="1600" w:firstLineChars="500"/>
        <w:jc w:val="left"/>
        <w:textAlignment w:val="auto"/>
        <w:rPr>
          <w:rFonts w:hint="default" w:ascii="Times New Roman" w:hAnsi="Times New Roman" w:eastAsia="仿宋_GB2312" w:cs="Times New Roman"/>
          <w:sz w:val="32"/>
          <w:szCs w:val="32"/>
          <w:lang w:val="en-US" w:eastAsia="zh-CN"/>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仿宋_GB2312" w:cs="Times New Roman"/>
          <w:sz w:val="32"/>
          <w:szCs w:val="32"/>
          <w:lang w:val="en-US" w:eastAsia="zh-CN"/>
        </w:rPr>
        <w:t>2.申请表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570" w:lineRule="exact"/>
        <w:ind w:right="0"/>
        <w:jc w:val="left"/>
        <w:textAlignment w:val="auto"/>
        <w:rPr>
          <w:rFonts w:hint="default" w:ascii="Times New Roman" w:hAnsi="Times New Roman" w:eastAsia="仿宋_GB2312" w:cs="Times New Roman"/>
          <w:i w:val="0"/>
          <w:iCs w:val="0"/>
          <w:caps w:val="0"/>
          <w:color w:val="auto"/>
          <w:spacing w:val="0"/>
          <w:sz w:val="32"/>
          <w:szCs w:val="32"/>
          <w:lang w:val="en-US" w:eastAsia="zh-CN"/>
        </w:rPr>
      </w:pPr>
      <w:r>
        <w:rPr>
          <w:rFonts w:hint="eastAsia" w:ascii="Times New Roman" w:hAnsi="Times New Roman" w:eastAsia="仿宋_GB2312" w:cs="Times New Roman"/>
          <w:i w:val="0"/>
          <w:iCs w:val="0"/>
          <w:caps w:val="0"/>
          <w:color w:val="auto"/>
          <w:spacing w:val="0"/>
          <w:sz w:val="32"/>
          <w:szCs w:val="32"/>
          <w:lang w:val="en-US" w:eastAsia="zh-CN"/>
        </w:rPr>
        <w:t>附件1</w:t>
      </w:r>
    </w:p>
    <w:p>
      <w:pPr>
        <w:pStyle w:val="3"/>
        <w:numPr>
          <w:ilvl w:val="0"/>
          <w:numId w:val="0"/>
        </w:numPr>
        <w:shd w:val="clear" w:color="auto" w:fill="FFFFFF"/>
        <w:spacing w:before="0" w:beforeAutospacing="0" w:after="0" w:afterAutospacing="0"/>
        <w:jc w:val="center"/>
        <w:rPr>
          <w:rFonts w:hint="eastAsia" w:ascii="微软雅黑" w:hAnsi="微软雅黑" w:eastAsia="微软雅黑"/>
          <w:color w:val="333333"/>
          <w:sz w:val="38"/>
          <w:szCs w:val="38"/>
          <w:lang w:eastAsia="zh-CN"/>
        </w:rPr>
      </w:pPr>
      <w:r>
        <w:rPr>
          <w:rFonts w:hint="eastAsia" w:ascii="微软雅黑" w:hAnsi="微软雅黑" w:eastAsia="微软雅黑"/>
          <w:color w:val="333333"/>
          <w:sz w:val="38"/>
          <w:szCs w:val="38"/>
        </w:rPr>
        <w:t>临时占用城市绿地审批</w:t>
      </w:r>
      <w:r>
        <w:rPr>
          <w:rFonts w:hint="eastAsia" w:ascii="微软雅黑" w:hAnsi="微软雅黑" w:eastAsia="微软雅黑"/>
          <w:color w:val="333333"/>
          <w:sz w:val="38"/>
          <w:szCs w:val="38"/>
          <w:lang w:eastAsia="zh-CN"/>
        </w:rPr>
        <w:t>流程图</w:t>
      </w:r>
    </w:p>
    <w:p>
      <w:pPr>
        <w:pStyle w:val="3"/>
        <w:shd w:val="clear" w:color="auto" w:fill="FFFFFF"/>
        <w:spacing w:before="0" w:beforeAutospacing="0" w:after="0" w:afterAutospacing="0"/>
        <w:rPr>
          <w:rFonts w:ascii="微软雅黑" w:hAnsi="微软雅黑" w:eastAsia="微软雅黑"/>
          <w:color w:val="333333"/>
          <w:sz w:val="38"/>
          <w:szCs w:val="38"/>
        </w:rPr>
      </w:pPr>
      <w:r>
        <w:rPr>
          <w:sz w:val="38"/>
        </w:rPr>
        <mc:AlternateContent>
          <mc:Choice Requires="wpg">
            <w:drawing>
              <wp:anchor distT="0" distB="0" distL="114300" distR="114300" simplePos="0" relativeHeight="251664384" behindDoc="0" locked="0" layoutInCell="1" allowOverlap="1">
                <wp:simplePos x="0" y="0"/>
                <wp:positionH relativeFrom="column">
                  <wp:posOffset>-222885</wp:posOffset>
                </wp:positionH>
                <wp:positionV relativeFrom="paragraph">
                  <wp:posOffset>93345</wp:posOffset>
                </wp:positionV>
                <wp:extent cx="5732145" cy="4160520"/>
                <wp:effectExtent l="4445" t="4445" r="16510" b="6985"/>
                <wp:wrapNone/>
                <wp:docPr id="26" name="组合 26"/>
                <wp:cNvGraphicFramePr/>
                <a:graphic xmlns:a="http://schemas.openxmlformats.org/drawingml/2006/main">
                  <a:graphicData uri="http://schemas.microsoft.com/office/word/2010/wordprocessingGroup">
                    <wpg:wgp>
                      <wpg:cNvGrpSpPr/>
                      <wpg:grpSpPr>
                        <a:xfrm>
                          <a:off x="0" y="0"/>
                          <a:ext cx="5732145" cy="4160520"/>
                          <a:chOff x="2861" y="55472"/>
                          <a:chExt cx="9027" cy="6552"/>
                        </a:xfrm>
                      </wpg:grpSpPr>
                      <wps:wsp>
                        <wps:cNvPr id="11" name="矩形 11"/>
                        <wps:cNvSpPr/>
                        <wps:spPr>
                          <a:xfrm>
                            <a:off x="6115" y="55472"/>
                            <a:ext cx="2580" cy="46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t>申请人提出申请</w:t>
                              </w:r>
                            </w:p>
                          </w:txbxContent>
                        </wps:txbx>
                        <wps:bodyPr upright="1"/>
                      </wps:wsp>
                      <wps:wsp>
                        <wps:cNvPr id="10" name="矩形 10"/>
                        <wps:cNvSpPr/>
                        <wps:spPr>
                          <a:xfrm>
                            <a:off x="4464" y="56548"/>
                            <a:ext cx="5996" cy="46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rPr>
                                <w:t>提交</w:t>
                              </w:r>
                              <w:r>
                                <w:t>相关资料</w:t>
                              </w:r>
                              <w:r>
                                <w:rPr>
                                  <w:rFonts w:hint="eastAsia"/>
                                  <w:lang w:eastAsia="zh-CN"/>
                                </w:rPr>
                                <w:t>（办理时限：资料齐全</w:t>
                              </w:r>
                              <w:r>
                                <w:rPr>
                                  <w:rFonts w:hint="eastAsia"/>
                                  <w:lang w:val="en-US" w:eastAsia="zh-CN"/>
                                </w:rPr>
                                <w:t>3个工作日内办理完结</w:t>
                              </w:r>
                              <w:r>
                                <w:rPr>
                                  <w:rFonts w:hint="eastAsia"/>
                                  <w:lang w:eastAsia="zh-CN"/>
                                </w:rPr>
                                <w:t>）</w:t>
                              </w:r>
                            </w:p>
                          </w:txbxContent>
                        </wps:txbx>
                        <wps:bodyPr upright="1"/>
                      </wps:wsp>
                      <wps:wsp>
                        <wps:cNvPr id="9" name="矩形 9"/>
                        <wps:cNvSpPr/>
                        <wps:spPr>
                          <a:xfrm>
                            <a:off x="5587" y="57588"/>
                            <a:ext cx="3556" cy="113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形式审查、受理申请材料齐全 、符合法定形式，或者申请人按要求提交全部补正材料，予以受理。</w:t>
                              </w:r>
                            </w:p>
                          </w:txbxContent>
                        </wps:txbx>
                        <wps:bodyPr upright="1"/>
                      </wps:wsp>
                      <wps:wsp>
                        <wps:cNvPr id="7" name="直接箭头连接符 7"/>
                        <wps:cNvCnPr/>
                        <wps:spPr>
                          <a:xfrm>
                            <a:off x="7399" y="58727"/>
                            <a:ext cx="0" cy="613"/>
                          </a:xfrm>
                          <a:prstGeom prst="straightConnector1">
                            <a:avLst/>
                          </a:prstGeom>
                          <a:ln w="9525" cap="flat" cmpd="sng">
                            <a:solidFill>
                              <a:srgbClr val="000000"/>
                            </a:solidFill>
                            <a:prstDash val="solid"/>
                            <a:headEnd type="none" w="med" len="med"/>
                            <a:tailEnd type="triangle" w="med" len="med"/>
                          </a:ln>
                        </wps:spPr>
                        <wps:bodyPr/>
                      </wps:wsp>
                      <wps:wsp>
                        <wps:cNvPr id="6" name="矩形 6"/>
                        <wps:cNvSpPr/>
                        <wps:spPr>
                          <a:xfrm>
                            <a:off x="4211" y="59340"/>
                            <a:ext cx="6136" cy="4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由综合行政执法大队</w:t>
                              </w:r>
                              <w:r>
                                <w:rPr>
                                  <w:rFonts w:hint="eastAsia"/>
                                </w:rPr>
                                <w:t>组织审查，组织</w:t>
                              </w:r>
                              <w:r>
                                <w:rPr>
                                  <w:rFonts w:hint="eastAsia"/>
                                  <w:lang w:eastAsia="zh-CN"/>
                                </w:rPr>
                                <w:t>相关部门</w:t>
                              </w:r>
                              <w:r>
                                <w:rPr>
                                  <w:rFonts w:hint="eastAsia"/>
                                </w:rPr>
                                <w:t>一起现场踏勘。</w:t>
                              </w:r>
                            </w:p>
                          </w:txbxContent>
                        </wps:txbx>
                        <wps:bodyPr upright="1"/>
                      </wps:wsp>
                      <wps:wsp>
                        <wps:cNvPr id="4" name="直接箭头连接符 4"/>
                        <wps:cNvCnPr/>
                        <wps:spPr>
                          <a:xfrm>
                            <a:off x="5236" y="59818"/>
                            <a:ext cx="0" cy="613"/>
                          </a:xfrm>
                          <a:prstGeom prst="straightConnector1">
                            <a:avLst/>
                          </a:prstGeom>
                          <a:ln w="9525" cap="flat" cmpd="sng">
                            <a:solidFill>
                              <a:srgbClr val="000000"/>
                            </a:solidFill>
                            <a:prstDash val="solid"/>
                            <a:headEnd type="none" w="med" len="med"/>
                            <a:tailEnd type="triangle" w="med" len="med"/>
                          </a:ln>
                        </wps:spPr>
                        <wps:bodyPr/>
                      </wps:wsp>
                      <wps:wsp>
                        <wps:cNvPr id="1" name="矩形 1"/>
                        <wps:cNvSpPr/>
                        <wps:spPr>
                          <a:xfrm>
                            <a:off x="4041" y="60454"/>
                            <a:ext cx="2675"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r>
                                <w:t>符合法定条件</w:t>
                              </w:r>
                              <w:r>
                                <w:rPr>
                                  <w:rFonts w:hint="eastAsia"/>
                                </w:rPr>
                                <w:t>、</w:t>
                              </w:r>
                              <w:r>
                                <w:t>标准审批</w:t>
                              </w:r>
                            </w:p>
                          </w:txbxContent>
                        </wps:txbx>
                        <wps:bodyPr upright="1"/>
                      </wps:wsp>
                      <wps:wsp>
                        <wps:cNvPr id="21" name="矩形 21"/>
                        <wps:cNvSpPr/>
                        <wps:spPr>
                          <a:xfrm>
                            <a:off x="4220" y="61576"/>
                            <a:ext cx="2361" cy="448"/>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发放</w:t>
                              </w:r>
                              <w:r>
                                <w:t>行政许可决定书</w:t>
                              </w:r>
                            </w:p>
                          </w:txbxContent>
                        </wps:txbx>
                        <wps:bodyPr upright="1"/>
                      </wps:wsp>
                      <wps:wsp>
                        <wps:cNvPr id="5" name="直接箭头连接符 5"/>
                        <wps:cNvCnPr/>
                        <wps:spPr>
                          <a:xfrm>
                            <a:off x="9564" y="59791"/>
                            <a:ext cx="0" cy="613"/>
                          </a:xfrm>
                          <a:prstGeom prst="straightConnector1">
                            <a:avLst/>
                          </a:prstGeom>
                          <a:ln w="9525" cap="flat" cmpd="sng">
                            <a:solidFill>
                              <a:srgbClr val="000000"/>
                            </a:solidFill>
                            <a:prstDash val="solid"/>
                            <a:headEnd type="none" w="med" len="med"/>
                            <a:tailEnd type="triangle" w="med" len="med"/>
                          </a:ln>
                        </wps:spPr>
                        <wps:bodyPr/>
                      </wps:wsp>
                      <wps:wsp>
                        <wps:cNvPr id="3" name="矩形 3"/>
                        <wps:cNvSpPr/>
                        <wps:spPr>
                          <a:xfrm>
                            <a:off x="8106" y="60379"/>
                            <a:ext cx="3280" cy="754"/>
                          </a:xfrm>
                          <a:prstGeom prst="rect">
                            <a:avLst/>
                          </a:prstGeom>
                          <a:solidFill>
                            <a:srgbClr val="FFFFFF"/>
                          </a:solidFill>
                          <a:ln w="9525" cap="flat" cmpd="sng">
                            <a:solidFill>
                              <a:srgbClr val="000000"/>
                            </a:solidFill>
                            <a:prstDash val="solid"/>
                            <a:miter/>
                            <a:headEnd type="none" w="med" len="med"/>
                            <a:tailEnd type="none" w="med" len="med"/>
                          </a:ln>
                        </wps:spPr>
                        <wps:txbx>
                          <w:txbxContent>
                            <w:p>
                              <w:r>
                                <w:t>不符合法定条件</w:t>
                              </w:r>
                              <w:r>
                                <w:rPr>
                                  <w:rFonts w:hint="eastAsia"/>
                                </w:rPr>
                                <w:t>、</w:t>
                              </w:r>
                              <w:r>
                                <w:t>标准</w:t>
                              </w:r>
                              <w:r>
                                <w:rPr>
                                  <w:rFonts w:hint="eastAsia"/>
                                </w:rPr>
                                <w:t>，作出不予行政许可的书面决定</w:t>
                              </w:r>
                            </w:p>
                          </w:txbxContent>
                        </wps:txbx>
                        <wps:bodyPr upright="1"/>
                      </wps:wsp>
                      <wps:wsp>
                        <wps:cNvPr id="20" name="直接箭头连接符 20"/>
                        <wps:cNvCnPr/>
                        <wps:spPr>
                          <a:xfrm>
                            <a:off x="3447" y="55754"/>
                            <a:ext cx="2680" cy="0"/>
                          </a:xfrm>
                          <a:prstGeom prst="straightConnector1">
                            <a:avLst/>
                          </a:prstGeom>
                          <a:ln w="9525" cap="flat" cmpd="sng">
                            <a:solidFill>
                              <a:srgbClr val="000000"/>
                            </a:solidFill>
                            <a:prstDash val="solid"/>
                            <a:headEnd type="none" w="med" len="med"/>
                            <a:tailEnd type="triangle" w="med" len="med"/>
                          </a:ln>
                        </wps:spPr>
                        <wps:bodyPr/>
                      </wps:wsp>
                      <wps:wsp>
                        <wps:cNvPr id="19" name="矩形 19"/>
                        <wps:cNvSpPr/>
                        <wps:spPr>
                          <a:xfrm>
                            <a:off x="2861" y="57649"/>
                            <a:ext cx="2219" cy="113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不属于许可范畴或不属于职权范围内，不予受理，并说明理由。</w:t>
                              </w:r>
                            </w:p>
                          </w:txbxContent>
                        </wps:txbx>
                        <wps:bodyPr upright="1"/>
                      </wps:wsp>
                      <wps:wsp>
                        <wps:cNvPr id="13" name="矩形 13"/>
                        <wps:cNvSpPr/>
                        <wps:spPr>
                          <a:xfrm>
                            <a:off x="9670" y="57613"/>
                            <a:ext cx="2219" cy="113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材料不齐全，或者不符合法定形式的，退回并告知补正材料。</w:t>
                              </w:r>
                            </w:p>
                          </w:txbxContent>
                        </wps:txbx>
                        <wps:bodyPr upright="1"/>
                      </wps:wsp>
                      <wps:wsp>
                        <wps:cNvPr id="14" name="直接箭头连接符 14"/>
                        <wps:cNvCnPr/>
                        <wps:spPr>
                          <a:xfrm>
                            <a:off x="4787" y="57036"/>
                            <a:ext cx="0" cy="613"/>
                          </a:xfrm>
                          <a:prstGeom prst="straightConnector1">
                            <a:avLst/>
                          </a:prstGeom>
                          <a:ln w="9525" cap="flat" cmpd="sng">
                            <a:solidFill>
                              <a:srgbClr val="000000"/>
                            </a:solidFill>
                            <a:prstDash val="solid"/>
                            <a:headEnd type="none" w="med" len="med"/>
                            <a:tailEnd type="triangle" w="med" len="med"/>
                          </a:ln>
                        </wps:spPr>
                        <wps:bodyPr/>
                      </wps:wsp>
                      <wps:wsp>
                        <wps:cNvPr id="15" name="直接箭头连接符 15"/>
                        <wps:cNvCnPr/>
                        <wps:spPr>
                          <a:xfrm>
                            <a:off x="10269" y="57036"/>
                            <a:ext cx="0" cy="613"/>
                          </a:xfrm>
                          <a:prstGeom prst="straightConnector1">
                            <a:avLst/>
                          </a:prstGeom>
                          <a:ln w="9525" cap="flat" cmpd="sng">
                            <a:solidFill>
                              <a:srgbClr val="000000"/>
                            </a:solidFill>
                            <a:prstDash val="solid"/>
                            <a:headEnd type="none" w="med" len="med"/>
                            <a:tailEnd type="triangle" w="med" len="med"/>
                          </a:ln>
                        </wps:spPr>
                        <wps:bodyPr/>
                      </wps:wsp>
                      <wps:wsp>
                        <wps:cNvPr id="16" name="直接箭头连接符 16"/>
                        <wps:cNvCnPr/>
                        <wps:spPr>
                          <a:xfrm flipV="1">
                            <a:off x="11398" y="55682"/>
                            <a:ext cx="1" cy="1931"/>
                          </a:xfrm>
                          <a:prstGeom prst="straightConnector1">
                            <a:avLst/>
                          </a:prstGeom>
                          <a:ln w="9525" cap="flat" cmpd="sng">
                            <a:solidFill>
                              <a:srgbClr val="000000"/>
                            </a:solidFill>
                            <a:prstDash val="solid"/>
                            <a:headEnd type="none" w="med" len="med"/>
                            <a:tailEnd type="none" w="med" len="med"/>
                          </a:ln>
                        </wps:spPr>
                        <wps:bodyPr/>
                      </wps:wsp>
                      <wps:wsp>
                        <wps:cNvPr id="17" name="直接箭头连接符 17"/>
                        <wps:cNvCnPr/>
                        <wps:spPr>
                          <a:xfrm flipH="1">
                            <a:off x="8707" y="55682"/>
                            <a:ext cx="2691" cy="1"/>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17.55pt;margin-top:7.35pt;height:327.6pt;width:451.35pt;z-index:251664384;mso-width-relative:page;mso-height-relative:page;" coordorigin="2861,55472" coordsize="9027,6552" o:gfxdata="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GyeG3fbAAAACgEAAA8AAAAAAAAAAQAgAAAAIgAAAGRycy9kb3ducmV2LnhtbFBLAQIUABQAAAAI&#10;AIdO4kCWZNUcCAUAAJIoAAAOAAAAAAAAAAEAIAAAACoBAABkcnMvZTJvRG9jLnhtbFBLBQYAAAAA&#10;BgAGAFkBAACkCAAAAAA=&#10;">
                <o:lock v:ext="edit" aspectratio="f"/>
                <v:rect id="_x0000_s1026" o:spid="_x0000_s1026" o:spt="1" style="position:absolute;left:6115;top:55472;height:463;width:2580;"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t>申请人提出申请</w:t>
                        </w:r>
                      </w:p>
                    </w:txbxContent>
                  </v:textbox>
                </v:rect>
                <v:rect id="_x0000_s1026" o:spid="_x0000_s1026" o:spt="1" style="position:absolute;left:4464;top:56548;height:463;width:5996;"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eastAsia="宋体"/>
                            <w:lang w:eastAsia="zh-CN"/>
                          </w:rPr>
                        </w:pPr>
                        <w:r>
                          <w:rPr>
                            <w:rFonts w:hint="eastAsia"/>
                          </w:rPr>
                          <w:t>提交</w:t>
                        </w:r>
                        <w:r>
                          <w:t>相关资料</w:t>
                        </w:r>
                        <w:r>
                          <w:rPr>
                            <w:rFonts w:hint="eastAsia"/>
                            <w:lang w:eastAsia="zh-CN"/>
                          </w:rPr>
                          <w:t>（办理时限：资料齐全</w:t>
                        </w:r>
                        <w:r>
                          <w:rPr>
                            <w:rFonts w:hint="eastAsia"/>
                            <w:lang w:val="en-US" w:eastAsia="zh-CN"/>
                          </w:rPr>
                          <w:t>3个工作日内办理完结</w:t>
                        </w:r>
                        <w:r>
                          <w:rPr>
                            <w:rFonts w:hint="eastAsia"/>
                            <w:lang w:eastAsia="zh-CN"/>
                          </w:rPr>
                          <w:t>）</w:t>
                        </w:r>
                      </w:p>
                    </w:txbxContent>
                  </v:textbox>
                </v:rect>
                <v:rect id="_x0000_s1026" o:spid="_x0000_s1026" o:spt="1" style="position:absolute;left:5587;top:57588;height:1139;width:3556;"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r>
                          <w:rPr>
                            <w:rFonts w:hint="eastAsia"/>
                          </w:rPr>
                          <w:t>形式审查、受理申请材料齐全 、符合法定形式，或者申请人按要求提交全部补正材料，予以受理。</w:t>
                        </w:r>
                      </w:p>
                    </w:txbxContent>
                  </v:textbox>
                </v:rect>
                <v:shape id="_x0000_s1026" o:spid="_x0000_s1026" o:spt="32" type="#_x0000_t32" style="position:absolute;left:7399;top:58727;height:613;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4211;top:59340;height:470;width:613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hint="eastAsia" w:eastAsia="宋体"/>
                            <w:lang w:eastAsia="zh-CN"/>
                          </w:rPr>
                        </w:pPr>
                        <w:r>
                          <w:rPr>
                            <w:rFonts w:hint="eastAsia"/>
                            <w:lang w:eastAsia="zh-CN"/>
                          </w:rPr>
                          <w:t>由综合行政执法大队</w:t>
                        </w:r>
                        <w:r>
                          <w:rPr>
                            <w:rFonts w:hint="eastAsia"/>
                          </w:rPr>
                          <w:t>组织审查，组织</w:t>
                        </w:r>
                        <w:r>
                          <w:rPr>
                            <w:rFonts w:hint="eastAsia"/>
                            <w:lang w:eastAsia="zh-CN"/>
                          </w:rPr>
                          <w:t>相关部门</w:t>
                        </w:r>
                        <w:r>
                          <w:rPr>
                            <w:rFonts w:hint="eastAsia"/>
                          </w:rPr>
                          <w:t>一起现场踏勘。</w:t>
                        </w:r>
                      </w:p>
                    </w:txbxContent>
                  </v:textbox>
                </v:rect>
                <v:shape id="_x0000_s1026" o:spid="_x0000_s1026" o:spt="32" type="#_x0000_t32" style="position:absolute;left:5236;top:59818;height:613;width:0;" filled="f" stroked="t" coordsize="21600,21600" o:gfxdata="UEsDBAoAAAAAAIdO4kAAAAAAAAAAAAAAAAAEAAAAZHJzL1BLAwQUAAAACACHTuJAWHl+TbwAAADa&#10;AAAADwAAAGRycy9kb3ducmV2LnhtbEWPT2sCMRTE74V+h/AK3mrWI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5fk2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4041;top:60454;height:465;width:2675;"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r>
                          <w:t>符合法定条件</w:t>
                        </w:r>
                        <w:r>
                          <w:rPr>
                            <w:rFonts w:hint="eastAsia"/>
                          </w:rPr>
                          <w:t>、</w:t>
                        </w:r>
                        <w:r>
                          <w:t>标准审批</w:t>
                        </w:r>
                      </w:p>
                    </w:txbxContent>
                  </v:textbox>
                </v:rect>
                <v:rect id="_x0000_s1026" o:spid="_x0000_s1026" o:spt="1" style="position:absolute;left:4220;top:61576;height:448;width:2361;"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发放</w:t>
                        </w:r>
                        <w:r>
                          <w:t>行政许可决定书</w:t>
                        </w:r>
                      </w:p>
                    </w:txbxContent>
                  </v:textbox>
                </v:rect>
                <v:shape id="_x0000_s1026" o:spid="_x0000_s1026" o:spt="32" type="#_x0000_t32" style="position:absolute;left:9564;top:59791;height:613;width:0;" filled="f" stroked="t" coordsize="21600,21600" o:gfxdata="UEsDBAoAAAAAAIdO4kAAAAAAAAAAAAAAAAAEAAAAZHJzL1BLAwQUAAAACACHTuJANzXb1rwAAADa&#10;AAAADwAAAGRycy9kb3ducmV2LnhtbEWPT2sCMRTE74V+h/AK3mrWg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129a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8106;top:60379;height:754;width:3280;"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t>不符合法定条件</w:t>
                        </w:r>
                        <w:r>
                          <w:rPr>
                            <w:rFonts w:hint="eastAsia"/>
                          </w:rPr>
                          <w:t>、</w:t>
                        </w:r>
                        <w:r>
                          <w:t>标准</w:t>
                        </w:r>
                        <w:r>
                          <w:rPr>
                            <w:rFonts w:hint="eastAsia"/>
                          </w:rPr>
                          <w:t>，作出不予行政许可的书面决定</w:t>
                        </w:r>
                      </w:p>
                    </w:txbxContent>
                  </v:textbox>
                </v:rect>
                <v:shape id="_x0000_s1026" o:spid="_x0000_s1026" o:spt="32" type="#_x0000_t32" style="position:absolute;left:3447;top:55754;height:0;width:2680;"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rect id="_x0000_s1026" o:spid="_x0000_s1026" o:spt="1" style="position:absolute;left:2861;top:57649;height:1139;width:2219;"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r>
                          <w:rPr>
                            <w:rFonts w:hint="eastAsia"/>
                          </w:rPr>
                          <w:t>不属于许可范畴或不属于职权范围内，不予受理，并说明理由。</w:t>
                        </w:r>
                      </w:p>
                    </w:txbxContent>
                  </v:textbox>
                </v:rect>
                <v:rect id="_x0000_s1026" o:spid="_x0000_s1026" o:spt="1" style="position:absolute;left:9670;top:57613;height:1139;width:2219;" fillcolor="#FFFFFF" filled="t" stroked="t" coordsize="21600,21600" o:gfxdata="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ToDm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r>
                          <w:rPr>
                            <w:rFonts w:hint="eastAsia"/>
                          </w:rPr>
                          <w:t>材料不齐全，或者不符合法定形式的，退回并告知补正材料。</w:t>
                        </w:r>
                      </w:p>
                    </w:txbxContent>
                  </v:textbox>
                </v:rect>
                <v:shape id="_x0000_s1026" o:spid="_x0000_s1026" o:spt="32" type="#_x0000_t32" style="position:absolute;left:4787;top:57036;height:613;width:0;"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0269;top:57036;height:613;width:0;"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1398;top:55682;flip:y;height:1931;width:1;" filled="f" stroked="t" coordsize="21600,21600" o:gfxdata="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z00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8707;top:55682;flip:x;height:1;width:2691;" filled="f" stroked="t" coordsize="21600,21600" o:gfxdata="UEsDBAoAAAAAAIdO4kAAAAAAAAAAAAAAAAAEAAAAZHJzL1BLAwQUAAAACACHTuJABBQkILwAAADb&#10;AAAADwAAAGRycy9kb3ducmV2LnhtbEVPTWvCQBC9C/0PyxS8iNkotA3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UJC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r>
        <w:rPr>
          <w:sz w:val="38"/>
        </w:rPr>
        <mc:AlternateContent>
          <mc:Choice Requires="wps">
            <w:drawing>
              <wp:anchor distT="0" distB="0" distL="114300" distR="114300" simplePos="0" relativeHeight="251663360" behindDoc="0" locked="0" layoutInCell="1" allowOverlap="1">
                <wp:simplePos x="0" y="0"/>
                <wp:positionH relativeFrom="column">
                  <wp:posOffset>2677795</wp:posOffset>
                </wp:positionH>
                <wp:positionV relativeFrom="paragraph">
                  <wp:posOffset>384810</wp:posOffset>
                </wp:positionV>
                <wp:extent cx="0" cy="389255"/>
                <wp:effectExtent l="38100" t="0" r="38100" b="10795"/>
                <wp:wrapNone/>
                <wp:docPr id="12" name="直接箭头连接符 12"/>
                <wp:cNvGraphicFramePr/>
                <a:graphic xmlns:a="http://schemas.openxmlformats.org/drawingml/2006/main">
                  <a:graphicData uri="http://schemas.microsoft.com/office/word/2010/wordprocessingShape">
                    <wps:wsp>
                      <wps:cNvCnPr/>
                      <wps:spPr>
                        <a:xfrm>
                          <a:off x="0" y="0"/>
                          <a:ext cx="0" cy="389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0.85pt;margin-top:30.3pt;height:30.65pt;width:0pt;z-index:251663360;mso-width-relative:page;mso-height-relative:page;" filled="f" stroked="t" coordsize="21600,21600" o:gfxdata="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HaJbHYAAAACgEAAA8AAAAAAAAAAQAgAAAAIgAAAGRycy9k&#10;b3ducmV2LnhtbFBLAQIUABQAAAAIAIdO4kDpS1h3AgIAAPEDAAAOAAAAAAAAAAEAIAAAACcBAABk&#10;cnMvZTJvRG9jLnhtbFBLBQYAAAAABgAGAFkBAACbBQAAAAA=&#10;">
                <v:fill on="f" focussize="0,0"/>
                <v:stroke color="#000000" joinstyle="round" endarrow="block"/>
                <v:imagedata o:title=""/>
                <o:lock v:ext="edit" aspectratio="f"/>
              </v:shape>
            </w:pict>
          </mc:Fallback>
        </mc:AlternateContent>
      </w:r>
      <w:r>
        <w:rPr>
          <w:sz w:val="38"/>
        </w:rPr>
        <mc:AlternateContent>
          <mc:Choice Requires="wps">
            <w:drawing>
              <wp:anchor distT="0" distB="0" distL="114300" distR="114300" simplePos="0" relativeHeight="251662336" behindDoc="0" locked="0" layoutInCell="1" allowOverlap="1">
                <wp:simplePos x="0" y="0"/>
                <wp:positionH relativeFrom="column">
                  <wp:posOffset>149225</wp:posOffset>
                </wp:positionH>
                <wp:positionV relativeFrom="paragraph">
                  <wp:posOffset>272415</wp:posOffset>
                </wp:positionV>
                <wp:extent cx="635" cy="1203325"/>
                <wp:effectExtent l="4445" t="0" r="13970" b="15875"/>
                <wp:wrapNone/>
                <wp:docPr id="18" name="直接箭头连接符 18"/>
                <wp:cNvGraphicFramePr/>
                <a:graphic xmlns:a="http://schemas.openxmlformats.org/drawingml/2006/main">
                  <a:graphicData uri="http://schemas.microsoft.com/office/word/2010/wordprocessingShape">
                    <wps:wsp>
                      <wps:cNvCnPr/>
                      <wps:spPr>
                        <a:xfrm flipV="1">
                          <a:off x="1156970" y="2608580"/>
                          <a:ext cx="635" cy="12033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1.75pt;margin-top:21.45pt;height:94.75pt;width:0.05pt;z-index:251662336;mso-width-relative:page;mso-height-relative:page;" filled="f" stroked="t" coordsize="21600,21600" o:gfxdata="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9S4C1wAAAAgBAAAPAAAAAAAA&#10;AAEAIAAAACIAAABkcnMvZG93bnJldi54bWxQSwECFAAUAAAACACHTuJAbOqZ6BMCAAAGBAAADgAA&#10;AAAAAAABACAAAAAmAQAAZHJzL2Uyb0RvYy54bWxQSwUGAAAAAAYABgBZAQAAqwUAAAAA&#10;">
                <v:fill on="f" focussize="0,0"/>
                <v:stroke color="#000000" joinstyle="round"/>
                <v:imagedata o:title=""/>
                <o:lock v:ext="edit" aspectratio="f"/>
              </v:shape>
            </w:pict>
          </mc:Fallback>
        </mc:AlternateContent>
      </w:r>
    </w:p>
    <w:p>
      <w:pPr>
        <w:pStyle w:val="3"/>
        <w:shd w:val="clear" w:color="auto" w:fill="FFFFFF"/>
        <w:spacing w:before="0" w:beforeAutospacing="0" w:after="0" w:afterAutospacing="0"/>
        <w:rPr>
          <w:rFonts w:ascii="微软雅黑" w:hAnsi="微软雅黑" w:eastAsia="微软雅黑"/>
          <w:color w:val="333333"/>
          <w:sz w:val="38"/>
          <w:szCs w:val="38"/>
        </w:rPr>
      </w:pPr>
      <w:r>
        <w:rPr>
          <w:sz w:val="38"/>
        </w:rPr>
        <mc:AlternateContent>
          <mc:Choice Requires="wps">
            <w:drawing>
              <wp:anchor distT="0" distB="0" distL="114300" distR="114300" simplePos="0" relativeHeight="251661312" behindDoc="0" locked="0" layoutInCell="1" allowOverlap="1">
                <wp:simplePos x="0" y="0"/>
                <wp:positionH relativeFrom="column">
                  <wp:posOffset>2658745</wp:posOffset>
                </wp:positionH>
                <wp:positionV relativeFrom="paragraph">
                  <wp:posOffset>476250</wp:posOffset>
                </wp:positionV>
                <wp:extent cx="0" cy="389255"/>
                <wp:effectExtent l="38100" t="0" r="38100" b="10795"/>
                <wp:wrapNone/>
                <wp:docPr id="8" name="直接箭头连接符 8"/>
                <wp:cNvGraphicFramePr/>
                <a:graphic xmlns:a="http://schemas.openxmlformats.org/drawingml/2006/main">
                  <a:graphicData uri="http://schemas.microsoft.com/office/word/2010/wordprocessingShape">
                    <wps:wsp>
                      <wps:cNvCnPr/>
                      <wps:spPr>
                        <a:xfrm>
                          <a:off x="3437890" y="3406775"/>
                          <a:ext cx="0" cy="389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9.35pt;margin-top:37.5pt;height:30.65pt;width:0pt;z-index:251661312;mso-width-relative:page;mso-height-relative:page;" filled="f" stroked="t" coordsize="21600,21600" o:gfxdata="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D+S5vZAAAACgEAAA8AAAAAAAAA&#10;AQAgAAAAIgAAAGRycy9kb3ducmV2LnhtbFBLAQIUABQAAAAIAIdO4kCgh3d7EAIAAPsDAAAOAAAA&#10;AAAAAAEAIAAAACgBAABkcnMvZTJvRG9jLnhtbFBLBQYAAAAABgAGAFkBAACqBQAAAAA=&#10;">
                <v:fill on="f" focussize="0,0"/>
                <v:stroke color="#000000" joinstyle="round" endarrow="block"/>
                <v:imagedata o:title=""/>
                <o:lock v:ext="edit" aspectratio="f"/>
              </v:shape>
            </w:pict>
          </mc:Fallback>
        </mc:AlternateContent>
      </w:r>
    </w:p>
    <w:p>
      <w:pPr>
        <w:pStyle w:val="3"/>
        <w:shd w:val="clear" w:color="auto" w:fill="FFFFFF"/>
        <w:spacing w:before="0" w:beforeAutospacing="0" w:after="0" w:afterAutospacing="0"/>
        <w:rPr>
          <w:rFonts w:ascii="微软雅黑" w:hAnsi="微软雅黑" w:eastAsia="微软雅黑"/>
          <w:color w:val="333333"/>
          <w:sz w:val="38"/>
          <w:szCs w:val="38"/>
        </w:rPr>
      </w:pPr>
    </w:p>
    <w:p>
      <w:pPr>
        <w:pStyle w:val="3"/>
        <w:shd w:val="clear" w:color="auto" w:fill="FFFFFF"/>
        <w:spacing w:before="0" w:beforeAutospacing="0" w:after="0" w:afterAutospacing="0"/>
        <w:rPr>
          <w:rFonts w:ascii="微软雅黑" w:hAnsi="微软雅黑" w:eastAsia="微软雅黑"/>
          <w:color w:val="333333"/>
          <w:sz w:val="38"/>
          <w:szCs w:val="38"/>
        </w:rPr>
      </w:pPr>
    </w:p>
    <w:p>
      <w:pPr>
        <w:pStyle w:val="3"/>
        <w:shd w:val="clear" w:color="auto" w:fill="FFFFFF"/>
        <w:spacing w:before="0" w:beforeAutospacing="0" w:after="0" w:afterAutospacing="0"/>
        <w:rPr>
          <w:rFonts w:ascii="微软雅黑" w:hAnsi="微软雅黑" w:eastAsia="微软雅黑"/>
          <w:color w:val="333333"/>
          <w:sz w:val="38"/>
          <w:szCs w:val="38"/>
        </w:rPr>
      </w:pPr>
    </w:p>
    <w:p>
      <w:pPr>
        <w:pStyle w:val="3"/>
        <w:shd w:val="clear" w:color="auto" w:fill="FFFFFF"/>
        <w:spacing w:before="0" w:beforeAutospacing="0" w:after="0" w:afterAutospacing="0"/>
        <w:rPr>
          <w:rFonts w:ascii="微软雅黑" w:hAnsi="微软雅黑" w:eastAsia="微软雅黑"/>
          <w:color w:val="333333"/>
          <w:sz w:val="38"/>
          <w:szCs w:val="38"/>
        </w:rPr>
      </w:pPr>
    </w:p>
    <w:p>
      <w:pPr>
        <w:pStyle w:val="3"/>
        <w:shd w:val="clear" w:color="auto" w:fill="FFFFFF"/>
        <w:spacing w:before="0" w:beforeAutospacing="0" w:after="0" w:afterAutospacing="0"/>
        <w:rPr>
          <w:rFonts w:ascii="微软雅黑" w:hAnsi="微软雅黑" w:eastAsia="微软雅黑"/>
          <w:color w:val="333333"/>
          <w:sz w:val="38"/>
          <w:szCs w:val="38"/>
        </w:rPr>
      </w:pPr>
      <w:r>
        <w:rPr>
          <w:sz w:val="38"/>
        </w:rPr>
        <mc:AlternateContent>
          <mc:Choice Requires="wps">
            <w:drawing>
              <wp:anchor distT="0" distB="0" distL="114300" distR="114300" simplePos="0" relativeHeight="251660288" behindDoc="0" locked="0" layoutInCell="1" allowOverlap="1">
                <wp:simplePos x="0" y="0"/>
                <wp:positionH relativeFrom="column">
                  <wp:posOffset>1252220</wp:posOffset>
                </wp:positionH>
                <wp:positionV relativeFrom="paragraph">
                  <wp:posOffset>4445</wp:posOffset>
                </wp:positionV>
                <wp:extent cx="0" cy="389255"/>
                <wp:effectExtent l="38100" t="0" r="38100" b="10795"/>
                <wp:wrapNone/>
                <wp:docPr id="2" name="直接箭头连接符 2"/>
                <wp:cNvGraphicFramePr/>
                <a:graphic xmlns:a="http://schemas.openxmlformats.org/drawingml/2006/main">
                  <a:graphicData uri="http://schemas.microsoft.com/office/word/2010/wordprocessingShape">
                    <wps:wsp>
                      <wps:cNvCnPr/>
                      <wps:spPr>
                        <a:xfrm>
                          <a:off x="2269490" y="6287770"/>
                          <a:ext cx="0" cy="389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8.6pt;margin-top:0.35pt;height:30.65pt;width:0pt;z-index:251660288;mso-width-relative:page;mso-height-relative:page;" filled="f" stroked="t" coordsize="21600,21600" o:gfxdata="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gUYMT1QAAAAcBAAAPAAAAAAAAAAEAIAAA&#10;ACIAAABkcnMvZG93bnJldi54bWxQSwECFAAUAAAACACHTuJA1EC0Kw8CAAD7AwAADgAAAAAAAAAB&#10;ACAAAAAkAQAAZHJzL2Uyb0RvYy54bWxQSwUGAAAAAAYABgBZAQAApQUAAAAA&#10;">
                <v:fill on="f" focussize="0,0"/>
                <v:stroke color="#000000" joinstyle="round" endarrow="block"/>
                <v:imagedata o:title=""/>
                <o:lock v:ext="edit" aspectratio="f"/>
              </v:shape>
            </w:pict>
          </mc:Fallback>
        </mc:AlternateContent>
      </w:r>
    </w:p>
    <w:p>
      <w:pPr>
        <w:pStyle w:val="3"/>
        <w:keepNext w:val="0"/>
        <w:keepLines w:val="0"/>
        <w:pageBreakBefore w:val="0"/>
        <w:widowControl/>
        <w:shd w:val="clear" w:color="auto" w:fill="FFFFFF"/>
        <w:kinsoku/>
        <w:wordWrap/>
        <w:overflowPunct/>
        <w:topLinePunct w:val="0"/>
        <w:autoSpaceDE w:val="0"/>
        <w:autoSpaceDN w:val="0"/>
        <w:bidi w:val="0"/>
        <w:adjustRightInd/>
        <w:spacing w:before="0" w:beforeAutospacing="0" w:after="0" w:afterAutospacing="0" w:line="400" w:lineRule="exact"/>
        <w:textAlignment w:val="auto"/>
        <w:rPr>
          <w:rFonts w:hint="eastAsia" w:ascii="仿宋_GB2312" w:hAnsi="仿宋_GB2312" w:eastAsia="仿宋_GB2312" w:cs="仿宋_GB2312"/>
          <w:b w:val="0"/>
          <w:bCs w:val="0"/>
          <w:color w:val="333333"/>
          <w:sz w:val="28"/>
          <w:szCs w:val="28"/>
          <w:shd w:val="clear" w:color="auto" w:fill="FFFFFF"/>
        </w:rPr>
      </w:pPr>
    </w:p>
    <w:p>
      <w:pPr>
        <w:pStyle w:val="3"/>
        <w:keepNext w:val="0"/>
        <w:keepLines w:val="0"/>
        <w:pageBreakBefore w:val="0"/>
        <w:widowControl/>
        <w:shd w:val="clear" w:color="auto" w:fill="FFFFFF"/>
        <w:kinsoku/>
        <w:wordWrap/>
        <w:overflowPunct/>
        <w:topLinePunct w:val="0"/>
        <w:autoSpaceDE w:val="0"/>
        <w:autoSpaceDN w:val="0"/>
        <w:bidi w:val="0"/>
        <w:adjustRightInd/>
        <w:spacing w:before="0" w:beforeAutospacing="0" w:after="0" w:afterAutospacing="0" w:line="400" w:lineRule="exact"/>
        <w:textAlignment w:val="auto"/>
        <w:rPr>
          <w:rFonts w:hint="eastAsia" w:ascii="仿宋_GB2312" w:hAnsi="仿宋_GB2312" w:eastAsia="仿宋_GB2312" w:cs="仿宋_GB2312"/>
          <w:b w:val="0"/>
          <w:bCs w:val="0"/>
          <w:color w:val="333333"/>
          <w:sz w:val="28"/>
          <w:szCs w:val="28"/>
          <w:shd w:val="clear" w:color="auto" w:fill="FFFFFF"/>
        </w:rPr>
      </w:pPr>
    </w:p>
    <w:p>
      <w:pPr>
        <w:pStyle w:val="3"/>
        <w:keepNext w:val="0"/>
        <w:keepLines w:val="0"/>
        <w:pageBreakBefore w:val="0"/>
        <w:widowControl/>
        <w:shd w:val="clear" w:color="auto" w:fill="FFFFFF"/>
        <w:kinsoku/>
        <w:wordWrap/>
        <w:overflowPunct/>
        <w:topLinePunct w:val="0"/>
        <w:autoSpaceDE w:val="0"/>
        <w:autoSpaceDN w:val="0"/>
        <w:bidi w:val="0"/>
        <w:adjustRightInd/>
        <w:spacing w:before="0" w:beforeAutospacing="0" w:after="0" w:afterAutospacing="0" w:line="400" w:lineRule="exact"/>
        <w:textAlignment w:val="auto"/>
        <w:rPr>
          <w:rFonts w:hint="eastAsia" w:ascii="仿宋_GB2312" w:hAnsi="仿宋_GB2312" w:eastAsia="仿宋_GB2312" w:cs="仿宋_GB2312"/>
          <w:b w:val="0"/>
          <w:bCs w:val="0"/>
          <w:color w:val="333333"/>
          <w:sz w:val="28"/>
          <w:szCs w:val="28"/>
        </w:rPr>
      </w:pPr>
      <w:r>
        <w:rPr>
          <w:rFonts w:hint="eastAsia" w:ascii="仿宋_GB2312" w:hAnsi="仿宋_GB2312" w:eastAsia="仿宋_GB2312" w:cs="仿宋_GB2312"/>
          <w:b w:val="0"/>
          <w:bCs w:val="0"/>
          <w:color w:val="333333"/>
          <w:sz w:val="28"/>
          <w:szCs w:val="28"/>
          <w:shd w:val="clear" w:color="auto" w:fill="FFFFFF"/>
        </w:rPr>
        <w:t>提交的材料（需加盖公章）：</w:t>
      </w:r>
    </w:p>
    <w:p>
      <w:pPr>
        <w:pStyle w:val="3"/>
        <w:keepNext w:val="0"/>
        <w:keepLines w:val="0"/>
        <w:pageBreakBefore w:val="0"/>
        <w:widowControl/>
        <w:numPr>
          <w:ilvl w:val="0"/>
          <w:numId w:val="0"/>
        </w:numPr>
        <w:shd w:val="clear" w:color="auto" w:fill="FFFFFF"/>
        <w:kinsoku/>
        <w:wordWrap/>
        <w:overflowPunct/>
        <w:topLinePunct w:val="0"/>
        <w:autoSpaceDE w:val="0"/>
        <w:autoSpaceDN w:val="0"/>
        <w:bidi w:val="0"/>
        <w:adjustRightInd/>
        <w:snapToGrid w:val="0"/>
        <w:spacing w:before="0" w:beforeAutospacing="0" w:after="0" w:afterAutospacing="0" w:line="400" w:lineRule="exact"/>
        <w:ind w:leftChars="0" w:right="0" w:rightChars="0"/>
        <w:textAlignment w:val="auto"/>
        <w:rPr>
          <w:rFonts w:hint="eastAsia" w:ascii="仿宋_GB2312" w:hAnsi="仿宋_GB2312" w:eastAsia="仿宋_GB2312" w:cs="仿宋_GB2312"/>
          <w:b w:val="0"/>
          <w:bCs w:val="0"/>
          <w:color w:val="333333"/>
          <w:sz w:val="28"/>
          <w:szCs w:val="28"/>
          <w:shd w:val="clear" w:color="auto" w:fill="FFFFFF"/>
        </w:rPr>
      </w:pPr>
      <w:r>
        <w:rPr>
          <w:rFonts w:hint="eastAsia" w:ascii="仿宋_GB2312" w:hAnsi="仿宋_GB2312" w:eastAsia="仿宋_GB2312" w:cs="仿宋_GB2312"/>
          <w:b w:val="0"/>
          <w:bCs w:val="0"/>
          <w:color w:val="333333"/>
          <w:sz w:val="28"/>
          <w:szCs w:val="28"/>
          <w:shd w:val="clear" w:color="auto" w:fill="FFFFFF"/>
          <w:lang w:val="en-US" w:eastAsia="zh-CN"/>
        </w:rPr>
        <w:t>1.</w:t>
      </w:r>
      <w:r>
        <w:rPr>
          <w:rFonts w:hint="eastAsia" w:ascii="仿宋_GB2312" w:hAnsi="仿宋_GB2312" w:eastAsia="仿宋_GB2312" w:cs="仿宋_GB2312"/>
          <w:b w:val="0"/>
          <w:bCs w:val="0"/>
          <w:color w:val="333333"/>
          <w:sz w:val="28"/>
          <w:szCs w:val="28"/>
          <w:shd w:val="clear" w:color="auto" w:fill="FFFFFF"/>
        </w:rPr>
        <w:t>申请表</w:t>
      </w:r>
    </w:p>
    <w:p>
      <w:pPr>
        <w:pStyle w:val="3"/>
        <w:keepNext w:val="0"/>
        <w:keepLines w:val="0"/>
        <w:pageBreakBefore w:val="0"/>
        <w:widowControl/>
        <w:numPr>
          <w:ilvl w:val="0"/>
          <w:numId w:val="0"/>
        </w:numPr>
        <w:shd w:val="clear" w:color="auto" w:fill="FFFFFF"/>
        <w:kinsoku/>
        <w:wordWrap/>
        <w:overflowPunct/>
        <w:topLinePunct w:val="0"/>
        <w:autoSpaceDE w:val="0"/>
        <w:autoSpaceDN w:val="0"/>
        <w:bidi w:val="0"/>
        <w:adjustRightInd/>
        <w:snapToGrid w:val="0"/>
        <w:spacing w:before="0" w:beforeAutospacing="0" w:after="0" w:afterAutospacing="0" w:line="400" w:lineRule="exact"/>
        <w:ind w:leftChars="0" w:right="0" w:rightChars="0"/>
        <w:textAlignment w:val="auto"/>
        <w:rPr>
          <w:rFonts w:hint="eastAsia" w:ascii="仿宋_GB2312" w:hAnsi="仿宋_GB2312" w:eastAsia="仿宋_GB2312" w:cs="仿宋_GB2312"/>
          <w:b w:val="0"/>
          <w:bCs w:val="0"/>
          <w:color w:val="333333"/>
          <w:sz w:val="28"/>
          <w:szCs w:val="28"/>
          <w:shd w:val="clear" w:color="auto" w:fill="FFFFFF"/>
        </w:rPr>
      </w:pPr>
      <w:r>
        <w:rPr>
          <w:rFonts w:hint="eastAsia" w:ascii="仿宋_GB2312" w:hAnsi="仿宋_GB2312" w:eastAsia="仿宋_GB2312" w:cs="仿宋_GB2312"/>
          <w:b w:val="0"/>
          <w:bCs w:val="0"/>
          <w:color w:val="333333"/>
          <w:sz w:val="28"/>
          <w:szCs w:val="28"/>
          <w:shd w:val="clear" w:color="auto" w:fill="FFFFFF"/>
          <w:lang w:val="en-US" w:eastAsia="zh-CN"/>
        </w:rPr>
        <w:t>2.</w:t>
      </w:r>
      <w:r>
        <w:rPr>
          <w:rFonts w:hint="eastAsia" w:ascii="仿宋_GB2312" w:hAnsi="仿宋_GB2312" w:eastAsia="仿宋_GB2312" w:cs="仿宋_GB2312"/>
          <w:b w:val="0"/>
          <w:bCs w:val="0"/>
          <w:color w:val="333333"/>
          <w:sz w:val="28"/>
          <w:szCs w:val="28"/>
          <w:shd w:val="clear" w:color="auto" w:fill="FFFFFF"/>
        </w:rPr>
        <w:t>法人与代办人员的授权委托书及身份证复印件、营业执照</w:t>
      </w:r>
    </w:p>
    <w:p>
      <w:pPr>
        <w:pStyle w:val="3"/>
        <w:keepNext w:val="0"/>
        <w:keepLines w:val="0"/>
        <w:pageBreakBefore w:val="0"/>
        <w:widowControl/>
        <w:numPr>
          <w:ilvl w:val="0"/>
          <w:numId w:val="0"/>
        </w:numPr>
        <w:shd w:val="clear" w:color="auto" w:fill="FFFFFF"/>
        <w:kinsoku/>
        <w:wordWrap/>
        <w:overflowPunct/>
        <w:topLinePunct w:val="0"/>
        <w:autoSpaceDE w:val="0"/>
        <w:autoSpaceDN w:val="0"/>
        <w:bidi w:val="0"/>
        <w:adjustRightInd/>
        <w:snapToGrid w:val="0"/>
        <w:spacing w:before="0" w:beforeAutospacing="0" w:after="0" w:afterAutospacing="0" w:line="400" w:lineRule="exact"/>
        <w:ind w:leftChars="0" w:right="0" w:rightChars="0"/>
        <w:textAlignment w:val="auto"/>
        <w:rPr>
          <w:rFonts w:hint="eastAsia" w:ascii="仿宋_GB2312" w:hAnsi="仿宋_GB2312" w:eastAsia="仿宋_GB2312" w:cs="仿宋_GB2312"/>
          <w:b w:val="0"/>
          <w:bCs w:val="0"/>
          <w:color w:val="333333"/>
          <w:sz w:val="28"/>
          <w:szCs w:val="28"/>
          <w:shd w:val="clear" w:color="auto" w:fill="FFFFFF"/>
        </w:rPr>
      </w:pPr>
      <w:r>
        <w:rPr>
          <w:rFonts w:hint="eastAsia" w:ascii="仿宋_GB2312" w:hAnsi="仿宋_GB2312" w:eastAsia="仿宋_GB2312" w:cs="仿宋_GB2312"/>
          <w:b w:val="0"/>
          <w:bCs w:val="0"/>
          <w:color w:val="333333"/>
          <w:sz w:val="28"/>
          <w:szCs w:val="28"/>
          <w:shd w:val="clear" w:color="auto" w:fill="FFFFFF"/>
          <w:lang w:val="en-US" w:eastAsia="zh-CN"/>
        </w:rPr>
        <w:t>3.</w:t>
      </w:r>
      <w:r>
        <w:rPr>
          <w:rFonts w:hint="eastAsia" w:ascii="仿宋_GB2312" w:hAnsi="仿宋_GB2312" w:eastAsia="仿宋_GB2312" w:cs="仿宋_GB2312"/>
          <w:b w:val="0"/>
          <w:bCs w:val="0"/>
          <w:color w:val="333333"/>
          <w:sz w:val="28"/>
          <w:szCs w:val="28"/>
          <w:shd w:val="clear" w:color="auto" w:fill="FFFFFF"/>
        </w:rPr>
        <w:t>占用事由的有关说明</w:t>
      </w:r>
    </w:p>
    <w:p>
      <w:pPr>
        <w:pStyle w:val="3"/>
        <w:keepNext w:val="0"/>
        <w:keepLines w:val="0"/>
        <w:pageBreakBefore w:val="0"/>
        <w:widowControl/>
        <w:numPr>
          <w:ilvl w:val="0"/>
          <w:numId w:val="0"/>
        </w:numPr>
        <w:shd w:val="clear" w:color="auto" w:fill="FFFFFF"/>
        <w:kinsoku/>
        <w:wordWrap/>
        <w:overflowPunct/>
        <w:topLinePunct w:val="0"/>
        <w:autoSpaceDE w:val="0"/>
        <w:autoSpaceDN w:val="0"/>
        <w:bidi w:val="0"/>
        <w:adjustRightInd/>
        <w:snapToGrid w:val="0"/>
        <w:spacing w:before="0" w:beforeAutospacing="0" w:after="0" w:afterAutospacing="0" w:line="400" w:lineRule="exact"/>
        <w:ind w:leftChars="0" w:right="0" w:rightChars="0"/>
        <w:textAlignment w:val="auto"/>
        <w:rPr>
          <w:rFonts w:hint="eastAsia" w:ascii="仿宋_GB2312" w:hAnsi="仿宋_GB2312" w:eastAsia="仿宋_GB2312" w:cs="仿宋_GB2312"/>
          <w:b w:val="0"/>
          <w:bCs w:val="0"/>
          <w:color w:val="333333"/>
          <w:sz w:val="28"/>
          <w:szCs w:val="28"/>
          <w:shd w:val="clear" w:color="auto" w:fill="FFFFFF"/>
        </w:rPr>
      </w:pPr>
      <w:r>
        <w:rPr>
          <w:rFonts w:hint="eastAsia" w:ascii="仿宋_GB2312" w:hAnsi="仿宋_GB2312" w:eastAsia="仿宋_GB2312" w:cs="仿宋_GB2312"/>
          <w:b w:val="0"/>
          <w:bCs w:val="0"/>
          <w:color w:val="333333"/>
          <w:sz w:val="28"/>
          <w:szCs w:val="28"/>
          <w:shd w:val="clear" w:color="auto" w:fill="FFFFFF"/>
          <w:lang w:val="en-US" w:eastAsia="zh-CN"/>
        </w:rPr>
        <w:t>4.规划部门批准的总平面图、施工图、</w:t>
      </w:r>
      <w:r>
        <w:rPr>
          <w:rFonts w:hint="eastAsia" w:ascii="仿宋_GB2312" w:hAnsi="仿宋_GB2312" w:eastAsia="仿宋_GB2312" w:cs="仿宋_GB2312"/>
          <w:b w:val="0"/>
          <w:bCs w:val="0"/>
          <w:color w:val="333333"/>
          <w:sz w:val="28"/>
          <w:szCs w:val="28"/>
          <w:shd w:val="clear" w:color="auto" w:fill="FFFFFF"/>
        </w:rPr>
        <w:t>工程设计规划图纸</w:t>
      </w:r>
    </w:p>
    <w:p>
      <w:pPr>
        <w:pStyle w:val="3"/>
        <w:keepNext w:val="0"/>
        <w:keepLines w:val="0"/>
        <w:pageBreakBefore w:val="0"/>
        <w:widowControl/>
        <w:numPr>
          <w:ilvl w:val="0"/>
          <w:numId w:val="0"/>
        </w:numPr>
        <w:shd w:val="clear" w:color="auto" w:fill="FFFFFF"/>
        <w:kinsoku/>
        <w:wordWrap/>
        <w:overflowPunct/>
        <w:topLinePunct w:val="0"/>
        <w:autoSpaceDE w:val="0"/>
        <w:autoSpaceDN w:val="0"/>
        <w:bidi w:val="0"/>
        <w:adjustRightInd/>
        <w:snapToGrid w:val="0"/>
        <w:spacing w:before="0" w:beforeAutospacing="0" w:after="0" w:afterAutospacing="0" w:line="400" w:lineRule="exact"/>
        <w:ind w:leftChars="0" w:right="0" w:rightChars="0"/>
        <w:textAlignment w:val="auto"/>
        <w:rPr>
          <w:rFonts w:hint="eastAsia"/>
        </w:rPr>
      </w:pPr>
      <w:r>
        <w:rPr>
          <w:rFonts w:hint="eastAsia" w:ascii="仿宋_GB2312" w:hAnsi="仿宋_GB2312" w:eastAsia="仿宋_GB2312" w:cs="仿宋_GB2312"/>
          <w:b w:val="0"/>
          <w:bCs w:val="0"/>
          <w:color w:val="333333"/>
          <w:sz w:val="28"/>
          <w:szCs w:val="28"/>
          <w:shd w:val="clear" w:color="auto" w:fill="FFFFFF"/>
          <w:lang w:val="en-US" w:eastAsia="zh-CN"/>
        </w:rPr>
        <w:t>5.</w:t>
      </w:r>
      <w:r>
        <w:rPr>
          <w:rFonts w:hint="eastAsia" w:ascii="仿宋_GB2312" w:hAnsi="仿宋_GB2312" w:eastAsia="仿宋_GB2312" w:cs="仿宋_GB2312"/>
          <w:b w:val="0"/>
          <w:bCs w:val="0"/>
          <w:color w:val="333333"/>
          <w:sz w:val="28"/>
          <w:szCs w:val="28"/>
          <w:shd w:val="clear" w:color="auto" w:fill="FFFFFF"/>
        </w:rPr>
        <w:t>涉及开挖地面的需要提交物探报告以及底下管道线路图</w:t>
      </w:r>
    </w:p>
    <w:p>
      <w:pPr>
        <w:pStyle w:val="3"/>
        <w:keepNext w:val="0"/>
        <w:keepLines w:val="0"/>
        <w:pageBreakBefore w:val="0"/>
        <w:widowControl/>
        <w:numPr>
          <w:ilvl w:val="0"/>
          <w:numId w:val="0"/>
        </w:numPr>
        <w:shd w:val="clear" w:color="auto" w:fill="FFFFFF"/>
        <w:kinsoku/>
        <w:wordWrap/>
        <w:overflowPunct/>
        <w:topLinePunct w:val="0"/>
        <w:autoSpaceDE w:val="0"/>
        <w:autoSpaceDN w:val="0"/>
        <w:bidi w:val="0"/>
        <w:adjustRightInd/>
        <w:snapToGrid w:val="0"/>
        <w:spacing w:before="0" w:beforeAutospacing="0" w:after="0" w:afterAutospacing="0" w:line="400" w:lineRule="exact"/>
        <w:ind w:leftChars="0" w:right="0" w:rightChars="0"/>
        <w:textAlignment w:val="auto"/>
        <w:rPr>
          <w:rFonts w:hint="eastAsia" w:ascii="仿宋_GB2312" w:hAnsi="仿宋_GB2312" w:eastAsia="仿宋_GB2312" w:cs="仿宋_GB2312"/>
          <w:b w:val="0"/>
          <w:bCs w:val="0"/>
          <w:color w:val="333333"/>
          <w:sz w:val="28"/>
          <w:szCs w:val="28"/>
          <w:shd w:val="clear" w:color="auto" w:fill="FFFFFF"/>
        </w:rPr>
      </w:pPr>
      <w:r>
        <w:rPr>
          <w:rFonts w:hint="eastAsia" w:ascii="仿宋_GB2312" w:hAnsi="仿宋_GB2312" w:eastAsia="仿宋_GB2312" w:cs="仿宋_GB2312"/>
          <w:b w:val="0"/>
          <w:bCs w:val="0"/>
          <w:color w:val="333333"/>
          <w:sz w:val="28"/>
          <w:szCs w:val="28"/>
          <w:shd w:val="clear" w:color="auto" w:fill="FFFFFF"/>
          <w:lang w:val="en-US" w:eastAsia="zh-CN"/>
        </w:rPr>
        <w:t>6.综合行政执法大队</w:t>
      </w:r>
      <w:r>
        <w:rPr>
          <w:rFonts w:hint="eastAsia" w:ascii="仿宋_GB2312" w:hAnsi="仿宋_GB2312" w:eastAsia="仿宋_GB2312" w:cs="仿宋_GB2312"/>
          <w:b w:val="0"/>
          <w:bCs w:val="0"/>
          <w:color w:val="333333"/>
          <w:sz w:val="28"/>
          <w:szCs w:val="28"/>
          <w:shd w:val="clear" w:color="auto" w:fill="FFFFFF"/>
        </w:rPr>
        <w:t>要求的其他资料</w:t>
      </w:r>
    </w:p>
    <w:p>
      <w:pPr>
        <w:pStyle w:val="3"/>
        <w:keepNext w:val="0"/>
        <w:keepLines w:val="0"/>
        <w:pageBreakBefore w:val="0"/>
        <w:widowControl/>
        <w:numPr>
          <w:ilvl w:val="0"/>
          <w:numId w:val="0"/>
        </w:numPr>
        <w:shd w:val="clear" w:color="auto" w:fill="FFFFFF"/>
        <w:kinsoku/>
        <w:wordWrap/>
        <w:overflowPunct/>
        <w:topLinePunct w:val="0"/>
        <w:autoSpaceDE w:val="0"/>
        <w:autoSpaceDN w:val="0"/>
        <w:bidi w:val="0"/>
        <w:adjustRightInd/>
        <w:snapToGrid w:val="0"/>
        <w:spacing w:before="0" w:beforeAutospacing="0" w:after="0" w:afterAutospacing="0" w:line="400" w:lineRule="exact"/>
        <w:ind w:leftChars="0" w:right="0" w:rightChars="0"/>
        <w:textAlignment w:val="auto"/>
        <w:rPr>
          <w:rFonts w:hint="eastAsia" w:ascii="仿宋_GB2312" w:hAnsi="仿宋_GB2312" w:eastAsia="仿宋_GB2312" w:cs="仿宋_GB2312"/>
          <w:b w:val="0"/>
          <w:bCs w:val="0"/>
          <w:color w:val="333333"/>
          <w:sz w:val="28"/>
          <w:szCs w:val="28"/>
          <w:shd w:val="clear" w:color="auto" w:fill="FFFFFF"/>
        </w:rPr>
        <w:sectPr>
          <w:pgSz w:w="11906" w:h="16838"/>
          <w:pgMar w:top="2098" w:right="1474" w:bottom="1984" w:left="1587" w:header="851" w:footer="992" w:gutter="0"/>
          <w:pgNumType w:fmt="decimal"/>
          <w:cols w:space="425" w:num="1"/>
          <w:docGrid w:type="lines" w:linePitch="312" w:charSpace="0"/>
        </w:sectPr>
      </w:pPr>
    </w:p>
    <w:p>
      <w:pPr>
        <w:spacing w:line="480" w:lineRule="exact"/>
        <w:jc w:val="left"/>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eastAsia" w:ascii="Times New Roman" w:hAnsi="Times New Roman" w:eastAsia="仿宋_GB2312" w:cs="Times New Roman"/>
          <w:i w:val="0"/>
          <w:iCs w:val="0"/>
          <w:caps w:val="0"/>
          <w:color w:val="auto"/>
          <w:spacing w:val="0"/>
          <w:kern w:val="0"/>
          <w:sz w:val="32"/>
          <w:szCs w:val="32"/>
          <w:lang w:val="en-US" w:eastAsia="zh-CN" w:bidi="ar"/>
        </w:rPr>
        <w:t>附件2</w:t>
      </w:r>
    </w:p>
    <w:p>
      <w:pPr>
        <w:spacing w:line="480" w:lineRule="exact"/>
        <w:jc w:val="center"/>
        <w:rPr>
          <w:rFonts w:hint="eastAsia" w:ascii="宋体" w:hAnsi="宋体"/>
          <w:b/>
          <w:bCs/>
          <w:sz w:val="36"/>
          <w:szCs w:val="36"/>
        </w:rPr>
      </w:pPr>
    </w:p>
    <w:p>
      <w:pPr>
        <w:spacing w:line="480" w:lineRule="exact"/>
        <w:jc w:val="center"/>
        <w:rPr>
          <w:rFonts w:hint="eastAsia" w:ascii="宋体" w:hAnsi="宋体"/>
          <w:b/>
          <w:bCs/>
          <w:sz w:val="36"/>
          <w:szCs w:val="36"/>
        </w:rPr>
      </w:pPr>
      <w:r>
        <w:rPr>
          <w:rFonts w:hint="eastAsia" w:ascii="宋体" w:hAnsi="宋体"/>
          <w:b/>
          <w:bCs/>
          <w:sz w:val="36"/>
          <w:szCs w:val="36"/>
          <w:u w:val="single"/>
        </w:rPr>
        <w:t xml:space="preserve">                   </w:t>
      </w:r>
      <w:r>
        <w:rPr>
          <w:rFonts w:hint="eastAsia" w:ascii="宋体" w:hAnsi="宋体"/>
          <w:b/>
          <w:bCs/>
          <w:sz w:val="36"/>
          <w:szCs w:val="36"/>
          <w:u w:val="single"/>
          <w:lang w:val="en-US" w:eastAsia="zh-CN"/>
        </w:rPr>
        <w:t xml:space="preserve">               </w:t>
      </w:r>
      <w:r>
        <w:rPr>
          <w:rFonts w:hint="eastAsia" w:ascii="宋体" w:hAnsi="宋体"/>
          <w:b/>
          <w:bCs/>
          <w:sz w:val="36"/>
          <w:szCs w:val="36"/>
          <w:u w:val="single"/>
        </w:rPr>
        <w:t xml:space="preserve"> </w:t>
      </w:r>
      <w:r>
        <w:rPr>
          <w:rFonts w:hint="eastAsia" w:ascii="方正小标宋简体" w:hAnsi="方正小标宋简体" w:eastAsia="方正小标宋简体" w:cs="方正小标宋简体"/>
          <w:b w:val="0"/>
          <w:bCs w:val="0"/>
          <w:sz w:val="44"/>
          <w:szCs w:val="44"/>
        </w:rPr>
        <w:t>申请表</w:t>
      </w:r>
    </w:p>
    <w:p>
      <w:pPr>
        <w:spacing w:line="480" w:lineRule="exact"/>
        <w:jc w:val="center"/>
        <w:rPr>
          <w:rFonts w:hint="eastAsia" w:ascii="黑体" w:hAnsi="宋体" w:eastAsia="黑体"/>
          <w:sz w:val="36"/>
          <w:szCs w:val="36"/>
        </w:rPr>
      </w:pPr>
    </w:p>
    <w:tbl>
      <w:tblPr>
        <w:tblStyle w:val="7"/>
        <w:tblW w:w="87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156"/>
        <w:gridCol w:w="1678"/>
        <w:gridCol w:w="1365"/>
        <w:gridCol w:w="210"/>
        <w:gridCol w:w="630"/>
        <w:gridCol w:w="840"/>
        <w:gridCol w:w="110"/>
        <w:gridCol w:w="115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526" w:type="dxa"/>
            <w:vMerge w:val="restart"/>
            <w:noWrap w:val="0"/>
            <w:vAlign w:val="center"/>
          </w:tcPr>
          <w:p>
            <w:pPr>
              <w:spacing w:line="5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申请人</w:t>
            </w:r>
          </w:p>
        </w:tc>
        <w:tc>
          <w:tcPr>
            <w:tcW w:w="1156" w:type="dxa"/>
            <w:vMerge w:val="restart"/>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自然人</w:t>
            </w:r>
          </w:p>
        </w:tc>
        <w:tc>
          <w:tcPr>
            <w:tcW w:w="1678" w:type="dxa"/>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姓    名</w:t>
            </w:r>
          </w:p>
        </w:tc>
        <w:tc>
          <w:tcPr>
            <w:tcW w:w="1365" w:type="dxa"/>
            <w:noWrap w:val="0"/>
            <w:vAlign w:val="center"/>
          </w:tcPr>
          <w:p>
            <w:pPr>
              <w:spacing w:line="520" w:lineRule="exact"/>
              <w:rPr>
                <w:rFonts w:hint="default" w:ascii="Times New Roman" w:hAnsi="Times New Roman" w:eastAsia="仿宋_GB2312" w:cs="Times New Roman"/>
                <w:sz w:val="24"/>
              </w:rPr>
            </w:pPr>
          </w:p>
        </w:tc>
        <w:tc>
          <w:tcPr>
            <w:tcW w:w="840" w:type="dxa"/>
            <w:gridSpan w:val="2"/>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性别</w:t>
            </w:r>
          </w:p>
        </w:tc>
        <w:tc>
          <w:tcPr>
            <w:tcW w:w="840" w:type="dxa"/>
            <w:noWrap w:val="0"/>
            <w:vAlign w:val="center"/>
          </w:tcPr>
          <w:p>
            <w:pPr>
              <w:spacing w:line="520" w:lineRule="exact"/>
              <w:jc w:val="center"/>
              <w:rPr>
                <w:rFonts w:hint="default" w:ascii="Times New Roman" w:hAnsi="Times New Roman" w:eastAsia="仿宋_GB2312" w:cs="Times New Roman"/>
                <w:sz w:val="24"/>
              </w:rPr>
            </w:pPr>
          </w:p>
        </w:tc>
        <w:tc>
          <w:tcPr>
            <w:tcW w:w="1260" w:type="dxa"/>
            <w:gridSpan w:val="2"/>
            <w:noWrap w:val="0"/>
            <w:vAlign w:val="center"/>
          </w:tcPr>
          <w:p>
            <w:pPr>
              <w:spacing w:line="5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出生年月</w:t>
            </w:r>
          </w:p>
        </w:tc>
        <w:tc>
          <w:tcPr>
            <w:tcW w:w="1062" w:type="dxa"/>
            <w:noWrap w:val="0"/>
            <w:vAlign w:val="center"/>
          </w:tcPr>
          <w:p>
            <w:pPr>
              <w:spacing w:line="5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26" w:type="dxa"/>
            <w:vMerge w:val="continue"/>
            <w:noWrap w:val="0"/>
            <w:vAlign w:val="center"/>
          </w:tcPr>
          <w:p>
            <w:pPr>
              <w:spacing w:line="520" w:lineRule="exact"/>
              <w:rPr>
                <w:rFonts w:hint="default" w:ascii="Times New Roman" w:hAnsi="Times New Roman" w:eastAsia="仿宋_GB2312" w:cs="Times New Roman"/>
                <w:sz w:val="24"/>
              </w:rPr>
            </w:pPr>
          </w:p>
        </w:tc>
        <w:tc>
          <w:tcPr>
            <w:tcW w:w="1156" w:type="dxa"/>
            <w:vMerge w:val="continue"/>
            <w:noWrap w:val="0"/>
            <w:vAlign w:val="center"/>
          </w:tcPr>
          <w:p>
            <w:pPr>
              <w:spacing w:line="520" w:lineRule="exact"/>
              <w:jc w:val="center"/>
              <w:rPr>
                <w:rFonts w:hint="default" w:ascii="Times New Roman" w:hAnsi="Times New Roman" w:eastAsia="仿宋_GB2312" w:cs="Times New Roman"/>
                <w:sz w:val="24"/>
              </w:rPr>
            </w:pPr>
          </w:p>
        </w:tc>
        <w:tc>
          <w:tcPr>
            <w:tcW w:w="1678" w:type="dxa"/>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电    话</w:t>
            </w:r>
          </w:p>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电子邮箱</w:t>
            </w:r>
          </w:p>
        </w:tc>
        <w:tc>
          <w:tcPr>
            <w:tcW w:w="3045" w:type="dxa"/>
            <w:gridSpan w:val="4"/>
            <w:noWrap w:val="0"/>
            <w:vAlign w:val="top"/>
          </w:tcPr>
          <w:p>
            <w:pPr>
              <w:spacing w:line="520" w:lineRule="exact"/>
              <w:rPr>
                <w:rFonts w:hint="default" w:ascii="Times New Roman" w:hAnsi="Times New Roman" w:eastAsia="仿宋_GB2312" w:cs="Times New Roman"/>
                <w:sz w:val="24"/>
              </w:rPr>
            </w:pPr>
          </w:p>
          <w:p>
            <w:pPr>
              <w:spacing w:line="520" w:lineRule="exact"/>
              <w:rPr>
                <w:rFonts w:hint="default" w:ascii="Times New Roman" w:hAnsi="Times New Roman" w:eastAsia="仿宋_GB2312" w:cs="Times New Roman"/>
                <w:sz w:val="24"/>
              </w:rPr>
            </w:pPr>
          </w:p>
        </w:tc>
        <w:tc>
          <w:tcPr>
            <w:tcW w:w="1260" w:type="dxa"/>
            <w:gridSpan w:val="2"/>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邮政编码</w:t>
            </w:r>
          </w:p>
        </w:tc>
        <w:tc>
          <w:tcPr>
            <w:tcW w:w="1062" w:type="dxa"/>
            <w:noWrap w:val="0"/>
            <w:vAlign w:val="center"/>
          </w:tcPr>
          <w:p>
            <w:pPr>
              <w:spacing w:line="5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526" w:type="dxa"/>
            <w:vMerge w:val="continue"/>
            <w:noWrap w:val="0"/>
            <w:vAlign w:val="center"/>
          </w:tcPr>
          <w:p>
            <w:pPr>
              <w:spacing w:line="520" w:lineRule="exact"/>
              <w:rPr>
                <w:rFonts w:hint="default" w:ascii="Times New Roman" w:hAnsi="Times New Roman" w:eastAsia="仿宋_GB2312" w:cs="Times New Roman"/>
                <w:sz w:val="24"/>
              </w:rPr>
            </w:pPr>
          </w:p>
        </w:tc>
        <w:tc>
          <w:tcPr>
            <w:tcW w:w="1156" w:type="dxa"/>
            <w:vMerge w:val="continue"/>
            <w:noWrap w:val="0"/>
            <w:vAlign w:val="center"/>
          </w:tcPr>
          <w:p>
            <w:pPr>
              <w:spacing w:line="520" w:lineRule="exact"/>
              <w:jc w:val="center"/>
              <w:rPr>
                <w:rFonts w:hint="default" w:ascii="Times New Roman" w:hAnsi="Times New Roman" w:eastAsia="仿宋_GB2312" w:cs="Times New Roman"/>
                <w:sz w:val="24"/>
              </w:rPr>
            </w:pPr>
          </w:p>
        </w:tc>
        <w:tc>
          <w:tcPr>
            <w:tcW w:w="1678" w:type="dxa"/>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住   址</w:t>
            </w:r>
          </w:p>
        </w:tc>
        <w:tc>
          <w:tcPr>
            <w:tcW w:w="5367" w:type="dxa"/>
            <w:gridSpan w:val="7"/>
            <w:noWrap w:val="0"/>
            <w:vAlign w:val="center"/>
          </w:tcPr>
          <w:p>
            <w:pPr>
              <w:spacing w:line="5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526" w:type="dxa"/>
            <w:vMerge w:val="continue"/>
            <w:noWrap w:val="0"/>
            <w:vAlign w:val="center"/>
          </w:tcPr>
          <w:p>
            <w:pPr>
              <w:spacing w:line="520" w:lineRule="exact"/>
              <w:rPr>
                <w:rFonts w:hint="default" w:ascii="Times New Roman" w:hAnsi="Times New Roman" w:eastAsia="仿宋_GB2312" w:cs="Times New Roman"/>
                <w:sz w:val="24"/>
              </w:rPr>
            </w:pPr>
          </w:p>
        </w:tc>
        <w:tc>
          <w:tcPr>
            <w:tcW w:w="1156" w:type="dxa"/>
            <w:vMerge w:val="restart"/>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组织</w:t>
            </w:r>
          </w:p>
        </w:tc>
        <w:tc>
          <w:tcPr>
            <w:tcW w:w="1678" w:type="dxa"/>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名称</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签章</w:t>
            </w:r>
            <w:r>
              <w:rPr>
                <w:rFonts w:hint="eastAsia" w:ascii="Times New Roman" w:hAnsi="Times New Roman" w:eastAsia="仿宋_GB2312" w:cs="Times New Roman"/>
                <w:sz w:val="24"/>
                <w:lang w:eastAsia="zh-CN"/>
              </w:rPr>
              <w:t>）</w:t>
            </w:r>
          </w:p>
        </w:tc>
        <w:tc>
          <w:tcPr>
            <w:tcW w:w="5367" w:type="dxa"/>
            <w:gridSpan w:val="7"/>
            <w:noWrap w:val="0"/>
            <w:vAlign w:val="center"/>
          </w:tcPr>
          <w:p>
            <w:pPr>
              <w:spacing w:line="5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526" w:type="dxa"/>
            <w:vMerge w:val="continue"/>
            <w:noWrap w:val="0"/>
            <w:vAlign w:val="center"/>
          </w:tcPr>
          <w:p>
            <w:pPr>
              <w:spacing w:line="520" w:lineRule="exact"/>
              <w:rPr>
                <w:rFonts w:hint="default" w:ascii="Times New Roman" w:hAnsi="Times New Roman" w:eastAsia="仿宋_GB2312" w:cs="Times New Roman"/>
                <w:sz w:val="24"/>
              </w:rPr>
            </w:pPr>
          </w:p>
        </w:tc>
        <w:tc>
          <w:tcPr>
            <w:tcW w:w="1156" w:type="dxa"/>
            <w:vMerge w:val="continue"/>
            <w:noWrap w:val="0"/>
            <w:vAlign w:val="center"/>
          </w:tcPr>
          <w:p>
            <w:pPr>
              <w:spacing w:line="520" w:lineRule="exact"/>
              <w:jc w:val="center"/>
              <w:rPr>
                <w:rFonts w:hint="default" w:ascii="Times New Roman" w:hAnsi="Times New Roman" w:eastAsia="仿宋_GB2312" w:cs="Times New Roman"/>
                <w:sz w:val="24"/>
              </w:rPr>
            </w:pPr>
          </w:p>
        </w:tc>
        <w:tc>
          <w:tcPr>
            <w:tcW w:w="1678" w:type="dxa"/>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法定代表人</w:t>
            </w:r>
          </w:p>
        </w:tc>
        <w:tc>
          <w:tcPr>
            <w:tcW w:w="1365" w:type="dxa"/>
            <w:noWrap w:val="0"/>
            <w:vAlign w:val="center"/>
          </w:tcPr>
          <w:p>
            <w:pPr>
              <w:spacing w:line="520" w:lineRule="exact"/>
              <w:jc w:val="center"/>
              <w:rPr>
                <w:rFonts w:hint="default" w:ascii="Times New Roman" w:hAnsi="Times New Roman" w:eastAsia="仿宋_GB2312" w:cs="Times New Roman"/>
                <w:sz w:val="24"/>
              </w:rPr>
            </w:pPr>
          </w:p>
        </w:tc>
        <w:tc>
          <w:tcPr>
            <w:tcW w:w="1680" w:type="dxa"/>
            <w:gridSpan w:val="3"/>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联系人</w:t>
            </w:r>
          </w:p>
        </w:tc>
        <w:tc>
          <w:tcPr>
            <w:tcW w:w="2322" w:type="dxa"/>
            <w:gridSpan w:val="3"/>
            <w:noWrap w:val="0"/>
            <w:vAlign w:val="center"/>
          </w:tcPr>
          <w:p>
            <w:pPr>
              <w:spacing w:line="5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526" w:type="dxa"/>
            <w:vMerge w:val="continue"/>
            <w:noWrap w:val="0"/>
            <w:vAlign w:val="center"/>
          </w:tcPr>
          <w:p>
            <w:pPr>
              <w:spacing w:line="520" w:lineRule="exact"/>
              <w:rPr>
                <w:rFonts w:hint="default" w:ascii="Times New Roman" w:hAnsi="Times New Roman" w:eastAsia="仿宋_GB2312" w:cs="Times New Roman"/>
                <w:sz w:val="24"/>
              </w:rPr>
            </w:pPr>
          </w:p>
        </w:tc>
        <w:tc>
          <w:tcPr>
            <w:tcW w:w="1156" w:type="dxa"/>
            <w:vMerge w:val="continue"/>
            <w:noWrap w:val="0"/>
            <w:vAlign w:val="center"/>
          </w:tcPr>
          <w:p>
            <w:pPr>
              <w:spacing w:line="520" w:lineRule="exact"/>
              <w:jc w:val="center"/>
              <w:rPr>
                <w:rFonts w:hint="default" w:ascii="Times New Roman" w:hAnsi="Times New Roman" w:eastAsia="仿宋_GB2312" w:cs="Times New Roman"/>
                <w:sz w:val="24"/>
              </w:rPr>
            </w:pPr>
          </w:p>
        </w:tc>
        <w:tc>
          <w:tcPr>
            <w:tcW w:w="1678" w:type="dxa"/>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1365" w:type="dxa"/>
            <w:noWrap w:val="0"/>
            <w:vAlign w:val="center"/>
          </w:tcPr>
          <w:p>
            <w:pPr>
              <w:spacing w:line="520" w:lineRule="exact"/>
              <w:jc w:val="center"/>
              <w:rPr>
                <w:rFonts w:hint="default" w:ascii="Times New Roman" w:hAnsi="Times New Roman" w:eastAsia="仿宋_GB2312" w:cs="Times New Roman"/>
                <w:sz w:val="24"/>
              </w:rPr>
            </w:pPr>
          </w:p>
        </w:tc>
        <w:tc>
          <w:tcPr>
            <w:tcW w:w="1680" w:type="dxa"/>
            <w:gridSpan w:val="3"/>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电子邮箱</w:t>
            </w:r>
          </w:p>
        </w:tc>
        <w:tc>
          <w:tcPr>
            <w:tcW w:w="2322" w:type="dxa"/>
            <w:gridSpan w:val="3"/>
            <w:noWrap w:val="0"/>
            <w:vAlign w:val="center"/>
          </w:tcPr>
          <w:p>
            <w:pPr>
              <w:spacing w:line="5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26" w:type="dxa"/>
            <w:vMerge w:val="continue"/>
            <w:noWrap w:val="0"/>
            <w:vAlign w:val="center"/>
          </w:tcPr>
          <w:p>
            <w:pPr>
              <w:spacing w:line="520" w:lineRule="exact"/>
              <w:rPr>
                <w:rFonts w:hint="default" w:ascii="Times New Roman" w:hAnsi="Times New Roman" w:eastAsia="仿宋_GB2312" w:cs="Times New Roman"/>
                <w:sz w:val="24"/>
              </w:rPr>
            </w:pPr>
          </w:p>
        </w:tc>
        <w:tc>
          <w:tcPr>
            <w:tcW w:w="1156" w:type="dxa"/>
            <w:vMerge w:val="continue"/>
            <w:noWrap w:val="0"/>
            <w:vAlign w:val="center"/>
          </w:tcPr>
          <w:p>
            <w:pPr>
              <w:spacing w:line="520" w:lineRule="exact"/>
              <w:jc w:val="center"/>
              <w:rPr>
                <w:rFonts w:hint="default" w:ascii="Times New Roman" w:hAnsi="Times New Roman" w:eastAsia="仿宋_GB2312" w:cs="Times New Roman"/>
                <w:sz w:val="24"/>
              </w:rPr>
            </w:pPr>
          </w:p>
        </w:tc>
        <w:tc>
          <w:tcPr>
            <w:tcW w:w="1678" w:type="dxa"/>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地址及邮编</w:t>
            </w:r>
          </w:p>
        </w:tc>
        <w:tc>
          <w:tcPr>
            <w:tcW w:w="5367" w:type="dxa"/>
            <w:gridSpan w:val="7"/>
            <w:noWrap w:val="0"/>
            <w:vAlign w:val="center"/>
          </w:tcPr>
          <w:p>
            <w:pPr>
              <w:spacing w:line="5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1682" w:type="dxa"/>
            <w:gridSpan w:val="2"/>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申请地点</w:t>
            </w:r>
          </w:p>
        </w:tc>
        <w:tc>
          <w:tcPr>
            <w:tcW w:w="3253" w:type="dxa"/>
            <w:gridSpan w:val="3"/>
            <w:noWrap w:val="0"/>
            <w:vAlign w:val="center"/>
          </w:tcPr>
          <w:p>
            <w:pPr>
              <w:spacing w:line="520" w:lineRule="exact"/>
              <w:jc w:val="center"/>
              <w:rPr>
                <w:rFonts w:hint="default" w:ascii="Times New Roman" w:hAnsi="Times New Roman" w:eastAsia="仿宋_GB2312" w:cs="Times New Roman"/>
                <w:sz w:val="24"/>
              </w:rPr>
            </w:pPr>
          </w:p>
        </w:tc>
        <w:tc>
          <w:tcPr>
            <w:tcW w:w="1580" w:type="dxa"/>
            <w:gridSpan w:val="3"/>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申请时间</w:t>
            </w:r>
          </w:p>
        </w:tc>
        <w:tc>
          <w:tcPr>
            <w:tcW w:w="2212" w:type="dxa"/>
            <w:gridSpan w:val="2"/>
            <w:noWrap w:val="0"/>
            <w:vAlign w:val="center"/>
          </w:tcPr>
          <w:p>
            <w:pPr>
              <w:spacing w:line="5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trPr>
        <w:tc>
          <w:tcPr>
            <w:tcW w:w="1682" w:type="dxa"/>
            <w:gridSpan w:val="2"/>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申请事项</w:t>
            </w:r>
          </w:p>
        </w:tc>
        <w:tc>
          <w:tcPr>
            <w:tcW w:w="7045" w:type="dxa"/>
            <w:gridSpan w:val="8"/>
            <w:noWrap w:val="0"/>
            <w:vAlign w:val="top"/>
          </w:tcPr>
          <w:p>
            <w:pPr>
              <w:spacing w:line="52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1682" w:type="dxa"/>
            <w:gridSpan w:val="2"/>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所附材料</w:t>
            </w:r>
          </w:p>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目    录</w:t>
            </w:r>
          </w:p>
        </w:tc>
        <w:tc>
          <w:tcPr>
            <w:tcW w:w="7045" w:type="dxa"/>
            <w:gridSpan w:val="8"/>
            <w:noWrap w:val="0"/>
            <w:vAlign w:val="center"/>
          </w:tcPr>
          <w:p>
            <w:pPr>
              <w:spacing w:line="520" w:lineRule="exact"/>
              <w:rPr>
                <w:rFonts w:hint="default" w:ascii="Times New Roman" w:hAnsi="Times New Roman" w:eastAsia="仿宋_GB2312" w:cs="Times New Roman"/>
                <w:sz w:val="24"/>
              </w:rPr>
            </w:pPr>
          </w:p>
          <w:p>
            <w:pPr>
              <w:spacing w:line="520" w:lineRule="exac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682" w:type="dxa"/>
            <w:gridSpan w:val="2"/>
            <w:noWrap w:val="0"/>
            <w:vAlign w:val="center"/>
          </w:tcPr>
          <w:p>
            <w:pPr>
              <w:spacing w:line="5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备注</w:t>
            </w:r>
          </w:p>
        </w:tc>
        <w:tc>
          <w:tcPr>
            <w:tcW w:w="7045" w:type="dxa"/>
            <w:gridSpan w:val="8"/>
            <w:noWrap w:val="0"/>
            <w:vAlign w:val="center"/>
          </w:tcPr>
          <w:p>
            <w:pPr>
              <w:spacing w:line="520" w:lineRule="exact"/>
              <w:rPr>
                <w:rFonts w:hint="default" w:ascii="Times New Roman" w:hAnsi="Times New Roman" w:eastAsia="仿宋_GB2312" w:cs="Times New Roman"/>
                <w:sz w:val="24"/>
              </w:rPr>
            </w:pPr>
          </w:p>
        </w:tc>
      </w:tr>
    </w:tbl>
    <w:p>
      <w:pPr>
        <w:rPr>
          <w:rFonts w:hint="default"/>
          <w:lang w:eastAsia="zh-CN"/>
        </w:rPr>
      </w:pPr>
    </w:p>
    <w:sectPr>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E8B712-9354-40EB-96F1-076DF06904B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6B615970-55D7-4B4C-A4F1-BFC9381D8B17}"/>
  </w:font>
  <w:font w:name="楷体_GB2312">
    <w:panose1 w:val="02010609030101010101"/>
    <w:charset w:val="86"/>
    <w:family w:val="auto"/>
    <w:pitch w:val="default"/>
    <w:sig w:usb0="00000001" w:usb1="080E0000" w:usb2="00000000" w:usb3="00000000" w:csb0="00040000" w:csb1="00000000"/>
    <w:embedRegular r:id="rId3" w:fontKey="{2F871DB7-0C6A-4D0F-A721-9C0FC3E4AE74}"/>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3620E52E-1EBF-4151-9A3C-244A9540FE5C}"/>
  </w:font>
  <w:font w:name="方正仿宋_GB2312">
    <w:panose1 w:val="02000000000000000000"/>
    <w:charset w:val="86"/>
    <w:family w:val="auto"/>
    <w:pitch w:val="default"/>
    <w:sig w:usb0="A00002BF" w:usb1="184F6CFA" w:usb2="00000012" w:usb3="00000000" w:csb0="00040001" w:csb1="00000000"/>
    <w:embedRegular r:id="rId5" w:fontKey="{684A9AA6-27DF-404D-8FD6-6B05DAF51B96}"/>
  </w:font>
  <w:font w:name="方正小标宋_GBK">
    <w:panose1 w:val="02000000000000000000"/>
    <w:charset w:val="86"/>
    <w:family w:val="auto"/>
    <w:pitch w:val="default"/>
    <w:sig w:usb0="A00002BF" w:usb1="38CF7CFA" w:usb2="00082016" w:usb3="00000000" w:csb0="00040001" w:csb1="00000000"/>
  </w:font>
  <w:font w:name="微软雅黑">
    <w:panose1 w:val="020B0503020204020204"/>
    <w:charset w:val="86"/>
    <w:family w:val="swiss"/>
    <w:pitch w:val="default"/>
    <w:sig w:usb0="80000287" w:usb1="280F3C52" w:usb2="00000016" w:usb3="00000000" w:csb0="0004001F" w:csb1="00000000"/>
    <w:embedRegular r:id="rId6" w:fontKey="{CD202B79-0D39-4E8C-80CC-9A10E1AC7C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jOGNlMzdiNjg3OTQ1OTk2N2JjODUxNTI5NjViYjgifQ=="/>
  </w:docVars>
  <w:rsids>
    <w:rsidRoot w:val="00000000"/>
    <w:rsid w:val="000969AD"/>
    <w:rsid w:val="00DC6142"/>
    <w:rsid w:val="00E0770D"/>
    <w:rsid w:val="00EB719E"/>
    <w:rsid w:val="014852B3"/>
    <w:rsid w:val="016245C6"/>
    <w:rsid w:val="01626374"/>
    <w:rsid w:val="01787946"/>
    <w:rsid w:val="01804A4C"/>
    <w:rsid w:val="019D55FE"/>
    <w:rsid w:val="01D46B46"/>
    <w:rsid w:val="01E70628"/>
    <w:rsid w:val="02145195"/>
    <w:rsid w:val="02315D47"/>
    <w:rsid w:val="02511F45"/>
    <w:rsid w:val="027F6AB2"/>
    <w:rsid w:val="028E4F47"/>
    <w:rsid w:val="029F53A6"/>
    <w:rsid w:val="02BA21E0"/>
    <w:rsid w:val="02C40969"/>
    <w:rsid w:val="02FA613C"/>
    <w:rsid w:val="03004097"/>
    <w:rsid w:val="03060FF0"/>
    <w:rsid w:val="033F6241"/>
    <w:rsid w:val="034026E5"/>
    <w:rsid w:val="03443858"/>
    <w:rsid w:val="03490DEF"/>
    <w:rsid w:val="03491F5E"/>
    <w:rsid w:val="035241C7"/>
    <w:rsid w:val="035E4919"/>
    <w:rsid w:val="03B804CE"/>
    <w:rsid w:val="03F807C0"/>
    <w:rsid w:val="03FE7EAB"/>
    <w:rsid w:val="040C0819"/>
    <w:rsid w:val="04194CE4"/>
    <w:rsid w:val="04425FE9"/>
    <w:rsid w:val="04652006"/>
    <w:rsid w:val="046917C8"/>
    <w:rsid w:val="04A40A52"/>
    <w:rsid w:val="04B769D7"/>
    <w:rsid w:val="04CD6C68"/>
    <w:rsid w:val="050F05C1"/>
    <w:rsid w:val="051200B1"/>
    <w:rsid w:val="053578FC"/>
    <w:rsid w:val="056F2E0E"/>
    <w:rsid w:val="05746676"/>
    <w:rsid w:val="05AF3B52"/>
    <w:rsid w:val="05DE7F94"/>
    <w:rsid w:val="05F652DD"/>
    <w:rsid w:val="061340E1"/>
    <w:rsid w:val="062653E7"/>
    <w:rsid w:val="066C1A43"/>
    <w:rsid w:val="06823015"/>
    <w:rsid w:val="06EB2968"/>
    <w:rsid w:val="070C28DE"/>
    <w:rsid w:val="07155C37"/>
    <w:rsid w:val="07287718"/>
    <w:rsid w:val="072D2F81"/>
    <w:rsid w:val="074309F6"/>
    <w:rsid w:val="0764271A"/>
    <w:rsid w:val="07846919"/>
    <w:rsid w:val="07C5140B"/>
    <w:rsid w:val="07D21D7A"/>
    <w:rsid w:val="080F08D8"/>
    <w:rsid w:val="082A74C0"/>
    <w:rsid w:val="08386081"/>
    <w:rsid w:val="08444A26"/>
    <w:rsid w:val="0878647D"/>
    <w:rsid w:val="08872B64"/>
    <w:rsid w:val="08B17BE1"/>
    <w:rsid w:val="08C711B3"/>
    <w:rsid w:val="08CE42EF"/>
    <w:rsid w:val="08D5567E"/>
    <w:rsid w:val="090D306A"/>
    <w:rsid w:val="09306D58"/>
    <w:rsid w:val="094B3B92"/>
    <w:rsid w:val="095347F5"/>
    <w:rsid w:val="095C5D9F"/>
    <w:rsid w:val="0966277A"/>
    <w:rsid w:val="0978425B"/>
    <w:rsid w:val="097F55EA"/>
    <w:rsid w:val="09A514F4"/>
    <w:rsid w:val="09A84B40"/>
    <w:rsid w:val="09BE6112"/>
    <w:rsid w:val="0A1C72DC"/>
    <w:rsid w:val="0A530F50"/>
    <w:rsid w:val="0A636CB9"/>
    <w:rsid w:val="0B0E131B"/>
    <w:rsid w:val="0B2428ED"/>
    <w:rsid w:val="0B2823DD"/>
    <w:rsid w:val="0B2B3C7B"/>
    <w:rsid w:val="0B554854"/>
    <w:rsid w:val="0B6D6042"/>
    <w:rsid w:val="0B6E5AC7"/>
    <w:rsid w:val="0B845139"/>
    <w:rsid w:val="0B9A670B"/>
    <w:rsid w:val="0BF202F5"/>
    <w:rsid w:val="0BF422BF"/>
    <w:rsid w:val="0BFE313E"/>
    <w:rsid w:val="0C05627A"/>
    <w:rsid w:val="0C2D57D1"/>
    <w:rsid w:val="0C594818"/>
    <w:rsid w:val="0CC31C91"/>
    <w:rsid w:val="0D9A50E8"/>
    <w:rsid w:val="0DB31D06"/>
    <w:rsid w:val="0DBF06AB"/>
    <w:rsid w:val="0DC65EDD"/>
    <w:rsid w:val="0DD028B8"/>
    <w:rsid w:val="0DE95727"/>
    <w:rsid w:val="0DF77E44"/>
    <w:rsid w:val="0E0F33E0"/>
    <w:rsid w:val="0E1C5AFD"/>
    <w:rsid w:val="0E267FA8"/>
    <w:rsid w:val="0E341099"/>
    <w:rsid w:val="0E3746E5"/>
    <w:rsid w:val="0E4D215A"/>
    <w:rsid w:val="0E65470A"/>
    <w:rsid w:val="0E741495"/>
    <w:rsid w:val="0E7D2A40"/>
    <w:rsid w:val="0ED463D8"/>
    <w:rsid w:val="0F381328"/>
    <w:rsid w:val="0FA933C0"/>
    <w:rsid w:val="0FAB538A"/>
    <w:rsid w:val="0FB12275"/>
    <w:rsid w:val="0FE12B5A"/>
    <w:rsid w:val="1045758D"/>
    <w:rsid w:val="109E6C9D"/>
    <w:rsid w:val="10C85AC8"/>
    <w:rsid w:val="10FB74EC"/>
    <w:rsid w:val="11032FA4"/>
    <w:rsid w:val="11423ACC"/>
    <w:rsid w:val="11513D10"/>
    <w:rsid w:val="11812847"/>
    <w:rsid w:val="121F796A"/>
    <w:rsid w:val="122D02D9"/>
    <w:rsid w:val="12511AF5"/>
    <w:rsid w:val="127B54E8"/>
    <w:rsid w:val="12902616"/>
    <w:rsid w:val="12C16C73"/>
    <w:rsid w:val="12C329EB"/>
    <w:rsid w:val="12D152D7"/>
    <w:rsid w:val="12DB5D5D"/>
    <w:rsid w:val="12E94387"/>
    <w:rsid w:val="13054DB2"/>
    <w:rsid w:val="13337B71"/>
    <w:rsid w:val="13442CA3"/>
    <w:rsid w:val="13AC16D1"/>
    <w:rsid w:val="13BD743A"/>
    <w:rsid w:val="13D12EE6"/>
    <w:rsid w:val="13E40E6B"/>
    <w:rsid w:val="140453C0"/>
    <w:rsid w:val="14060DE1"/>
    <w:rsid w:val="141334FE"/>
    <w:rsid w:val="142B6A9A"/>
    <w:rsid w:val="14506500"/>
    <w:rsid w:val="146D2C0E"/>
    <w:rsid w:val="14C64A14"/>
    <w:rsid w:val="14CB3DD9"/>
    <w:rsid w:val="14E05AD6"/>
    <w:rsid w:val="15015A4D"/>
    <w:rsid w:val="150D43F1"/>
    <w:rsid w:val="150D619F"/>
    <w:rsid w:val="15190FE8"/>
    <w:rsid w:val="151D2886"/>
    <w:rsid w:val="1582093B"/>
    <w:rsid w:val="15AA7E92"/>
    <w:rsid w:val="15AC59B8"/>
    <w:rsid w:val="15DA2525"/>
    <w:rsid w:val="1606331B"/>
    <w:rsid w:val="16153079"/>
    <w:rsid w:val="162E2871"/>
    <w:rsid w:val="16493207"/>
    <w:rsid w:val="164B6F7F"/>
    <w:rsid w:val="16897AA8"/>
    <w:rsid w:val="16EA1853"/>
    <w:rsid w:val="1735378C"/>
    <w:rsid w:val="176A5B2B"/>
    <w:rsid w:val="17836BED"/>
    <w:rsid w:val="1796247C"/>
    <w:rsid w:val="17AF1790"/>
    <w:rsid w:val="17EB450E"/>
    <w:rsid w:val="17F04282"/>
    <w:rsid w:val="17F87BAE"/>
    <w:rsid w:val="18133ACD"/>
    <w:rsid w:val="181810E3"/>
    <w:rsid w:val="184E2D57"/>
    <w:rsid w:val="185F31B6"/>
    <w:rsid w:val="189664AC"/>
    <w:rsid w:val="18E436BB"/>
    <w:rsid w:val="19031D93"/>
    <w:rsid w:val="192F5006"/>
    <w:rsid w:val="19353964"/>
    <w:rsid w:val="194B54E8"/>
    <w:rsid w:val="194F322A"/>
    <w:rsid w:val="195E346D"/>
    <w:rsid w:val="19A31CEF"/>
    <w:rsid w:val="1A2521DD"/>
    <w:rsid w:val="1A3D3083"/>
    <w:rsid w:val="1A495ECC"/>
    <w:rsid w:val="1A564145"/>
    <w:rsid w:val="1A6920CA"/>
    <w:rsid w:val="1A7C004F"/>
    <w:rsid w:val="1AA41354"/>
    <w:rsid w:val="1ACD2659"/>
    <w:rsid w:val="1AE2533C"/>
    <w:rsid w:val="1B100797"/>
    <w:rsid w:val="1B1F09DB"/>
    <w:rsid w:val="1B346E0F"/>
    <w:rsid w:val="1B4A3CA9"/>
    <w:rsid w:val="1B5468D6"/>
    <w:rsid w:val="1B61392F"/>
    <w:rsid w:val="1B642891"/>
    <w:rsid w:val="1BA50EE0"/>
    <w:rsid w:val="1BA84E74"/>
    <w:rsid w:val="1BAA4748"/>
    <w:rsid w:val="1BB750B7"/>
    <w:rsid w:val="1BC53330"/>
    <w:rsid w:val="1BED2887"/>
    <w:rsid w:val="1C44694B"/>
    <w:rsid w:val="1C6012AB"/>
    <w:rsid w:val="1C876837"/>
    <w:rsid w:val="1CBA4E5F"/>
    <w:rsid w:val="1CDA105D"/>
    <w:rsid w:val="1CFC0FD3"/>
    <w:rsid w:val="1CFD33E2"/>
    <w:rsid w:val="1D2B3667"/>
    <w:rsid w:val="1D5F5A06"/>
    <w:rsid w:val="1D7F39B2"/>
    <w:rsid w:val="1D813BCE"/>
    <w:rsid w:val="1D8D2573"/>
    <w:rsid w:val="1DA578BD"/>
    <w:rsid w:val="1DAA4ED3"/>
    <w:rsid w:val="1DB7139E"/>
    <w:rsid w:val="1DF95513"/>
    <w:rsid w:val="1E026ABD"/>
    <w:rsid w:val="1E430E84"/>
    <w:rsid w:val="1E71154D"/>
    <w:rsid w:val="1E8C6387"/>
    <w:rsid w:val="1EA23DFC"/>
    <w:rsid w:val="1EB06519"/>
    <w:rsid w:val="1EB8717C"/>
    <w:rsid w:val="1EBB4EBE"/>
    <w:rsid w:val="1ED61CF8"/>
    <w:rsid w:val="1EE937D9"/>
    <w:rsid w:val="1EF07E90"/>
    <w:rsid w:val="1EF503D0"/>
    <w:rsid w:val="1F134CFA"/>
    <w:rsid w:val="1F5C044F"/>
    <w:rsid w:val="1F6D2727"/>
    <w:rsid w:val="1F903C55"/>
    <w:rsid w:val="1F9951FF"/>
    <w:rsid w:val="1FC85AE5"/>
    <w:rsid w:val="1FD75D28"/>
    <w:rsid w:val="1FE8583F"/>
    <w:rsid w:val="20142AD8"/>
    <w:rsid w:val="202D76F6"/>
    <w:rsid w:val="206155F1"/>
    <w:rsid w:val="20983709"/>
    <w:rsid w:val="20AE6A88"/>
    <w:rsid w:val="20B10327"/>
    <w:rsid w:val="20B37242"/>
    <w:rsid w:val="20E06E5E"/>
    <w:rsid w:val="21162880"/>
    <w:rsid w:val="213056EF"/>
    <w:rsid w:val="21505D92"/>
    <w:rsid w:val="21555156"/>
    <w:rsid w:val="216D6944"/>
    <w:rsid w:val="21751354"/>
    <w:rsid w:val="217A696B"/>
    <w:rsid w:val="21CD77E2"/>
    <w:rsid w:val="21D267A7"/>
    <w:rsid w:val="21D70261"/>
    <w:rsid w:val="2250591D"/>
    <w:rsid w:val="22623FCE"/>
    <w:rsid w:val="22857CBD"/>
    <w:rsid w:val="22B61C24"/>
    <w:rsid w:val="22D87DED"/>
    <w:rsid w:val="22F64717"/>
    <w:rsid w:val="22F8048F"/>
    <w:rsid w:val="23362D65"/>
    <w:rsid w:val="236944B9"/>
    <w:rsid w:val="23812232"/>
    <w:rsid w:val="24373239"/>
    <w:rsid w:val="24A563F4"/>
    <w:rsid w:val="24F829C8"/>
    <w:rsid w:val="25034EC9"/>
    <w:rsid w:val="25113A8A"/>
    <w:rsid w:val="2519649B"/>
    <w:rsid w:val="253908EB"/>
    <w:rsid w:val="25441769"/>
    <w:rsid w:val="25845FD4"/>
    <w:rsid w:val="2593624D"/>
    <w:rsid w:val="25CB59E7"/>
    <w:rsid w:val="25D7082F"/>
    <w:rsid w:val="25FA6A33"/>
    <w:rsid w:val="26393298"/>
    <w:rsid w:val="2650413E"/>
    <w:rsid w:val="266B541C"/>
    <w:rsid w:val="269E759F"/>
    <w:rsid w:val="26AF70B6"/>
    <w:rsid w:val="26BD5C77"/>
    <w:rsid w:val="26E52AD8"/>
    <w:rsid w:val="26EC20B9"/>
    <w:rsid w:val="26F947D6"/>
    <w:rsid w:val="270218DC"/>
    <w:rsid w:val="27165388"/>
    <w:rsid w:val="27321A96"/>
    <w:rsid w:val="27651E6B"/>
    <w:rsid w:val="277976C4"/>
    <w:rsid w:val="2792259F"/>
    <w:rsid w:val="27BA21B7"/>
    <w:rsid w:val="27C92F39"/>
    <w:rsid w:val="280B2A12"/>
    <w:rsid w:val="28133675"/>
    <w:rsid w:val="281A0EA7"/>
    <w:rsid w:val="282E04AF"/>
    <w:rsid w:val="285717B4"/>
    <w:rsid w:val="285E0D94"/>
    <w:rsid w:val="286D43E2"/>
    <w:rsid w:val="286E6AFD"/>
    <w:rsid w:val="286F11F3"/>
    <w:rsid w:val="28E05C4D"/>
    <w:rsid w:val="28E3573D"/>
    <w:rsid w:val="28F12E95"/>
    <w:rsid w:val="28FE2577"/>
    <w:rsid w:val="291122AA"/>
    <w:rsid w:val="29127DD1"/>
    <w:rsid w:val="295B52D4"/>
    <w:rsid w:val="298C1931"/>
    <w:rsid w:val="298D2933"/>
    <w:rsid w:val="29C015DB"/>
    <w:rsid w:val="29C15A7E"/>
    <w:rsid w:val="29F319B0"/>
    <w:rsid w:val="29FD45DD"/>
    <w:rsid w:val="2A0C2316"/>
    <w:rsid w:val="2A2878AC"/>
    <w:rsid w:val="2A4B17EC"/>
    <w:rsid w:val="2A622692"/>
    <w:rsid w:val="2A6603D4"/>
    <w:rsid w:val="2A830F86"/>
    <w:rsid w:val="2A946CEF"/>
    <w:rsid w:val="2A950CB9"/>
    <w:rsid w:val="2B3202B6"/>
    <w:rsid w:val="2B411285"/>
    <w:rsid w:val="2B471FB3"/>
    <w:rsid w:val="2B8C3E6A"/>
    <w:rsid w:val="2BB138D1"/>
    <w:rsid w:val="2BC41856"/>
    <w:rsid w:val="2BC43604"/>
    <w:rsid w:val="2BD650E5"/>
    <w:rsid w:val="2BDD46C6"/>
    <w:rsid w:val="2BF81500"/>
    <w:rsid w:val="2BFA7026"/>
    <w:rsid w:val="2BFF63EA"/>
    <w:rsid w:val="2C4633EA"/>
    <w:rsid w:val="2C6721E1"/>
    <w:rsid w:val="2CA126B4"/>
    <w:rsid w:val="2CB573F1"/>
    <w:rsid w:val="2CDC2BCF"/>
    <w:rsid w:val="2CFA4E04"/>
    <w:rsid w:val="2D067C4C"/>
    <w:rsid w:val="2D0B0DBF"/>
    <w:rsid w:val="2D3A16A4"/>
    <w:rsid w:val="2D3C75E5"/>
    <w:rsid w:val="2D6B4704"/>
    <w:rsid w:val="2DDD275B"/>
    <w:rsid w:val="2DF301D1"/>
    <w:rsid w:val="2E112405"/>
    <w:rsid w:val="2E1C04AA"/>
    <w:rsid w:val="2E2465DC"/>
    <w:rsid w:val="2E4C78E1"/>
    <w:rsid w:val="2E565881"/>
    <w:rsid w:val="2E7F3812"/>
    <w:rsid w:val="2EBF4557"/>
    <w:rsid w:val="2EE9473F"/>
    <w:rsid w:val="2F097580"/>
    <w:rsid w:val="2F462582"/>
    <w:rsid w:val="2F6D7B0F"/>
    <w:rsid w:val="2F807842"/>
    <w:rsid w:val="2F9037FD"/>
    <w:rsid w:val="2F9652B7"/>
    <w:rsid w:val="2FB92D54"/>
    <w:rsid w:val="2FCC0CD9"/>
    <w:rsid w:val="2FE804D8"/>
    <w:rsid w:val="2FEE6EA1"/>
    <w:rsid w:val="30173F14"/>
    <w:rsid w:val="30B71989"/>
    <w:rsid w:val="30C65728"/>
    <w:rsid w:val="30D77936"/>
    <w:rsid w:val="311F752F"/>
    <w:rsid w:val="31210BB1"/>
    <w:rsid w:val="31232B7B"/>
    <w:rsid w:val="316A69FC"/>
    <w:rsid w:val="318178A1"/>
    <w:rsid w:val="318C4BC4"/>
    <w:rsid w:val="31D40319"/>
    <w:rsid w:val="31F74931"/>
    <w:rsid w:val="31F75DB5"/>
    <w:rsid w:val="322F554F"/>
    <w:rsid w:val="32584AA6"/>
    <w:rsid w:val="325F576F"/>
    <w:rsid w:val="32C20171"/>
    <w:rsid w:val="32CE2FBA"/>
    <w:rsid w:val="331309CD"/>
    <w:rsid w:val="331F7372"/>
    <w:rsid w:val="332210BA"/>
    <w:rsid w:val="3330157F"/>
    <w:rsid w:val="33A855B9"/>
    <w:rsid w:val="33E32A95"/>
    <w:rsid w:val="34012F1B"/>
    <w:rsid w:val="344A2B14"/>
    <w:rsid w:val="34790D04"/>
    <w:rsid w:val="34832BDA"/>
    <w:rsid w:val="34A57D4B"/>
    <w:rsid w:val="34A9783B"/>
    <w:rsid w:val="34BB131C"/>
    <w:rsid w:val="34C208FD"/>
    <w:rsid w:val="34D50630"/>
    <w:rsid w:val="34FF38FF"/>
    <w:rsid w:val="3504021F"/>
    <w:rsid w:val="355A6D87"/>
    <w:rsid w:val="35690D78"/>
    <w:rsid w:val="358856A2"/>
    <w:rsid w:val="359A7184"/>
    <w:rsid w:val="35A63D7A"/>
    <w:rsid w:val="35B566FF"/>
    <w:rsid w:val="35C07028"/>
    <w:rsid w:val="35FE7713"/>
    <w:rsid w:val="3600792F"/>
    <w:rsid w:val="360C132B"/>
    <w:rsid w:val="365E6403"/>
    <w:rsid w:val="369736C3"/>
    <w:rsid w:val="36BC0DFF"/>
    <w:rsid w:val="36BD137C"/>
    <w:rsid w:val="36BF3346"/>
    <w:rsid w:val="371371EE"/>
    <w:rsid w:val="376156CD"/>
    <w:rsid w:val="379F4F25"/>
    <w:rsid w:val="37B54749"/>
    <w:rsid w:val="37F25055"/>
    <w:rsid w:val="37F718E9"/>
    <w:rsid w:val="380B4369"/>
    <w:rsid w:val="384D672F"/>
    <w:rsid w:val="385E6B8E"/>
    <w:rsid w:val="38871C41"/>
    <w:rsid w:val="38D46E50"/>
    <w:rsid w:val="39C1487F"/>
    <w:rsid w:val="39CD712B"/>
    <w:rsid w:val="39D0586A"/>
    <w:rsid w:val="39D33655"/>
    <w:rsid w:val="3A00614F"/>
    <w:rsid w:val="3A2D05C6"/>
    <w:rsid w:val="3A3556CD"/>
    <w:rsid w:val="3A3E0A25"/>
    <w:rsid w:val="3A445910"/>
    <w:rsid w:val="3A470EA2"/>
    <w:rsid w:val="3A754B6A"/>
    <w:rsid w:val="3A79380C"/>
    <w:rsid w:val="3A7A7584"/>
    <w:rsid w:val="3A992100"/>
    <w:rsid w:val="3A9E7716"/>
    <w:rsid w:val="3ACA24DB"/>
    <w:rsid w:val="3B111C96"/>
    <w:rsid w:val="3B2D06E4"/>
    <w:rsid w:val="3B9A612F"/>
    <w:rsid w:val="3BC44F5A"/>
    <w:rsid w:val="3C0D4B53"/>
    <w:rsid w:val="3C8368C4"/>
    <w:rsid w:val="3C8C1F1C"/>
    <w:rsid w:val="3CA113F7"/>
    <w:rsid w:val="3CFD4BC8"/>
    <w:rsid w:val="3D4520CB"/>
    <w:rsid w:val="3D475E43"/>
    <w:rsid w:val="3D4E71D1"/>
    <w:rsid w:val="3D785232"/>
    <w:rsid w:val="3D8F1598"/>
    <w:rsid w:val="3DB159B2"/>
    <w:rsid w:val="3DEB2C72"/>
    <w:rsid w:val="3E29379B"/>
    <w:rsid w:val="3E2D0960"/>
    <w:rsid w:val="3EB56DDC"/>
    <w:rsid w:val="3EB70DA6"/>
    <w:rsid w:val="3EE33949"/>
    <w:rsid w:val="3EFE4C27"/>
    <w:rsid w:val="3F033FEC"/>
    <w:rsid w:val="3F2006FA"/>
    <w:rsid w:val="3F9D7F9C"/>
    <w:rsid w:val="3FB05F21"/>
    <w:rsid w:val="3FB11C9A"/>
    <w:rsid w:val="40063D93"/>
    <w:rsid w:val="40175FA1"/>
    <w:rsid w:val="401A339B"/>
    <w:rsid w:val="40384169"/>
    <w:rsid w:val="404448BC"/>
    <w:rsid w:val="40662A84"/>
    <w:rsid w:val="408D6263"/>
    <w:rsid w:val="408E3D89"/>
    <w:rsid w:val="40BE05E7"/>
    <w:rsid w:val="40CD665F"/>
    <w:rsid w:val="40FF07E3"/>
    <w:rsid w:val="4148218A"/>
    <w:rsid w:val="415E375B"/>
    <w:rsid w:val="417F7261"/>
    <w:rsid w:val="418D5DEE"/>
    <w:rsid w:val="41A970CC"/>
    <w:rsid w:val="41D41C6F"/>
    <w:rsid w:val="41F93484"/>
    <w:rsid w:val="41FD4D22"/>
    <w:rsid w:val="425D7EB7"/>
    <w:rsid w:val="42613503"/>
    <w:rsid w:val="42772D26"/>
    <w:rsid w:val="427C033D"/>
    <w:rsid w:val="428B0580"/>
    <w:rsid w:val="42A31D6D"/>
    <w:rsid w:val="42A6360C"/>
    <w:rsid w:val="42CB3072"/>
    <w:rsid w:val="42DE0FF8"/>
    <w:rsid w:val="43065E58"/>
    <w:rsid w:val="43087E22"/>
    <w:rsid w:val="430B7913"/>
    <w:rsid w:val="432509D4"/>
    <w:rsid w:val="437B05F4"/>
    <w:rsid w:val="437D25BE"/>
    <w:rsid w:val="438F5E4E"/>
    <w:rsid w:val="43A34DE7"/>
    <w:rsid w:val="43AC2EA4"/>
    <w:rsid w:val="43B41C41"/>
    <w:rsid w:val="442742D8"/>
    <w:rsid w:val="443D1D4E"/>
    <w:rsid w:val="446C2633"/>
    <w:rsid w:val="4475773A"/>
    <w:rsid w:val="4497004B"/>
    <w:rsid w:val="44A771C7"/>
    <w:rsid w:val="45034D45"/>
    <w:rsid w:val="450E7246"/>
    <w:rsid w:val="45252F0E"/>
    <w:rsid w:val="452F5B3A"/>
    <w:rsid w:val="45482758"/>
    <w:rsid w:val="458D2861"/>
    <w:rsid w:val="459B31D0"/>
    <w:rsid w:val="45D97854"/>
    <w:rsid w:val="46380A1F"/>
    <w:rsid w:val="464078D3"/>
    <w:rsid w:val="467F664E"/>
    <w:rsid w:val="46C329DE"/>
    <w:rsid w:val="46E2098A"/>
    <w:rsid w:val="46F030A7"/>
    <w:rsid w:val="47370CD6"/>
    <w:rsid w:val="47460F19"/>
    <w:rsid w:val="47503B46"/>
    <w:rsid w:val="47794E4B"/>
    <w:rsid w:val="477F442B"/>
    <w:rsid w:val="47BB1907"/>
    <w:rsid w:val="47C14A44"/>
    <w:rsid w:val="480706A9"/>
    <w:rsid w:val="480F1C53"/>
    <w:rsid w:val="482A083B"/>
    <w:rsid w:val="483B5EBE"/>
    <w:rsid w:val="48577CC6"/>
    <w:rsid w:val="4893018E"/>
    <w:rsid w:val="48C22822"/>
    <w:rsid w:val="48E44E8E"/>
    <w:rsid w:val="48EC789E"/>
    <w:rsid w:val="493A2D00"/>
    <w:rsid w:val="493F0316"/>
    <w:rsid w:val="49746212"/>
    <w:rsid w:val="499F2B63"/>
    <w:rsid w:val="49D97E23"/>
    <w:rsid w:val="49E113CD"/>
    <w:rsid w:val="49E669E4"/>
    <w:rsid w:val="4A2B73D2"/>
    <w:rsid w:val="4A331C29"/>
    <w:rsid w:val="4A34774F"/>
    <w:rsid w:val="4A6D4A0F"/>
    <w:rsid w:val="4A71383E"/>
    <w:rsid w:val="4A7162AD"/>
    <w:rsid w:val="4A817F9B"/>
    <w:rsid w:val="4A82670C"/>
    <w:rsid w:val="4A9D70A2"/>
    <w:rsid w:val="4AA46683"/>
    <w:rsid w:val="4AAE7501"/>
    <w:rsid w:val="4ACD0646"/>
    <w:rsid w:val="4AD14F9E"/>
    <w:rsid w:val="4AEC002A"/>
    <w:rsid w:val="4B6B0F4E"/>
    <w:rsid w:val="4BC541CC"/>
    <w:rsid w:val="4C207F8B"/>
    <w:rsid w:val="4C2F4672"/>
    <w:rsid w:val="4C6C1422"/>
    <w:rsid w:val="4C883D82"/>
    <w:rsid w:val="4CD3324F"/>
    <w:rsid w:val="4CEE1E37"/>
    <w:rsid w:val="4CF82CB6"/>
    <w:rsid w:val="4CFE5DF2"/>
    <w:rsid w:val="4D183358"/>
    <w:rsid w:val="4D1B4BF6"/>
    <w:rsid w:val="4D7F6F33"/>
    <w:rsid w:val="4D84279B"/>
    <w:rsid w:val="4DA8648A"/>
    <w:rsid w:val="4DBE5CAD"/>
    <w:rsid w:val="4E1F4272"/>
    <w:rsid w:val="4E791BD4"/>
    <w:rsid w:val="4EA8070C"/>
    <w:rsid w:val="4EB8094F"/>
    <w:rsid w:val="4ECD3CCE"/>
    <w:rsid w:val="4EE71234"/>
    <w:rsid w:val="4F4026F2"/>
    <w:rsid w:val="4F5166AD"/>
    <w:rsid w:val="4F652159"/>
    <w:rsid w:val="4F732AC8"/>
    <w:rsid w:val="4F734876"/>
    <w:rsid w:val="500100D3"/>
    <w:rsid w:val="5003209D"/>
    <w:rsid w:val="507C72E0"/>
    <w:rsid w:val="50854860"/>
    <w:rsid w:val="50AD2009"/>
    <w:rsid w:val="50B10B52"/>
    <w:rsid w:val="50B769E4"/>
    <w:rsid w:val="510460CD"/>
    <w:rsid w:val="510F05CE"/>
    <w:rsid w:val="5139564B"/>
    <w:rsid w:val="51497F84"/>
    <w:rsid w:val="515B3813"/>
    <w:rsid w:val="516E3547"/>
    <w:rsid w:val="517174DB"/>
    <w:rsid w:val="51842D6A"/>
    <w:rsid w:val="51874608"/>
    <w:rsid w:val="51905BB3"/>
    <w:rsid w:val="51915487"/>
    <w:rsid w:val="52120376"/>
    <w:rsid w:val="5212481A"/>
    <w:rsid w:val="52287B99"/>
    <w:rsid w:val="5233653E"/>
    <w:rsid w:val="524B7D2C"/>
    <w:rsid w:val="526037D7"/>
    <w:rsid w:val="52662470"/>
    <w:rsid w:val="52D27B05"/>
    <w:rsid w:val="52F12681"/>
    <w:rsid w:val="53081779"/>
    <w:rsid w:val="530F2B07"/>
    <w:rsid w:val="538057B3"/>
    <w:rsid w:val="53911318"/>
    <w:rsid w:val="540E2DBF"/>
    <w:rsid w:val="54703A7A"/>
    <w:rsid w:val="54765715"/>
    <w:rsid w:val="547C41CC"/>
    <w:rsid w:val="54813591"/>
    <w:rsid w:val="548A4B3B"/>
    <w:rsid w:val="54B75204"/>
    <w:rsid w:val="54F621D1"/>
    <w:rsid w:val="55676C2B"/>
    <w:rsid w:val="55853555"/>
    <w:rsid w:val="55DA38A0"/>
    <w:rsid w:val="55FD7055"/>
    <w:rsid w:val="56486A5C"/>
    <w:rsid w:val="5649168B"/>
    <w:rsid w:val="565371AF"/>
    <w:rsid w:val="56A417B8"/>
    <w:rsid w:val="56E83D9B"/>
    <w:rsid w:val="57016C0B"/>
    <w:rsid w:val="57106E4E"/>
    <w:rsid w:val="57193F55"/>
    <w:rsid w:val="572648C3"/>
    <w:rsid w:val="57672F12"/>
    <w:rsid w:val="57680A38"/>
    <w:rsid w:val="576A1807"/>
    <w:rsid w:val="57945CD1"/>
    <w:rsid w:val="57A557E8"/>
    <w:rsid w:val="57B1418D"/>
    <w:rsid w:val="57D460CD"/>
    <w:rsid w:val="57DA7B88"/>
    <w:rsid w:val="57EA3B43"/>
    <w:rsid w:val="57EC3417"/>
    <w:rsid w:val="58311772"/>
    <w:rsid w:val="58670CF0"/>
    <w:rsid w:val="58737694"/>
    <w:rsid w:val="58847AF3"/>
    <w:rsid w:val="58A75590"/>
    <w:rsid w:val="58AE4B70"/>
    <w:rsid w:val="58BD6B62"/>
    <w:rsid w:val="58CD149A"/>
    <w:rsid w:val="58CF2A3A"/>
    <w:rsid w:val="59036C6A"/>
    <w:rsid w:val="591A2206"/>
    <w:rsid w:val="59561490"/>
    <w:rsid w:val="59710078"/>
    <w:rsid w:val="59814033"/>
    <w:rsid w:val="59922689"/>
    <w:rsid w:val="59AD6BD6"/>
    <w:rsid w:val="59C52172"/>
    <w:rsid w:val="59D979CB"/>
    <w:rsid w:val="5A64198B"/>
    <w:rsid w:val="5A655703"/>
    <w:rsid w:val="5A6F20DD"/>
    <w:rsid w:val="5A7F67C4"/>
    <w:rsid w:val="5AA224B3"/>
    <w:rsid w:val="5ACC12DE"/>
    <w:rsid w:val="5AD52888"/>
    <w:rsid w:val="5AE900E2"/>
    <w:rsid w:val="5B13515F"/>
    <w:rsid w:val="5B1E422F"/>
    <w:rsid w:val="5B2353A2"/>
    <w:rsid w:val="5B370E4D"/>
    <w:rsid w:val="5B394BC5"/>
    <w:rsid w:val="5B410F66"/>
    <w:rsid w:val="5B70610D"/>
    <w:rsid w:val="5BBC1352"/>
    <w:rsid w:val="5BEA5EBF"/>
    <w:rsid w:val="5BF154A0"/>
    <w:rsid w:val="5C190553"/>
    <w:rsid w:val="5C2018E1"/>
    <w:rsid w:val="5C292E8C"/>
    <w:rsid w:val="5C425CFC"/>
    <w:rsid w:val="5C441A74"/>
    <w:rsid w:val="5CA97B29"/>
    <w:rsid w:val="5CAB38A1"/>
    <w:rsid w:val="5CB0535B"/>
    <w:rsid w:val="5D755C5D"/>
    <w:rsid w:val="5D7C6FEB"/>
    <w:rsid w:val="5DB03139"/>
    <w:rsid w:val="5DC310BE"/>
    <w:rsid w:val="5DCA41FA"/>
    <w:rsid w:val="5DCA7D57"/>
    <w:rsid w:val="5DD706C5"/>
    <w:rsid w:val="5DE03A1E"/>
    <w:rsid w:val="5DE80B25"/>
    <w:rsid w:val="5E111E29"/>
    <w:rsid w:val="5E225DE5"/>
    <w:rsid w:val="5E363627"/>
    <w:rsid w:val="5E3653EC"/>
    <w:rsid w:val="5E5166CA"/>
    <w:rsid w:val="5E532442"/>
    <w:rsid w:val="5E9F11E3"/>
    <w:rsid w:val="5EA52572"/>
    <w:rsid w:val="5EEE5CC7"/>
    <w:rsid w:val="5F0B6879"/>
    <w:rsid w:val="5F1F2324"/>
    <w:rsid w:val="5F351B48"/>
    <w:rsid w:val="5F57386C"/>
    <w:rsid w:val="5F5E109E"/>
    <w:rsid w:val="5F9E76ED"/>
    <w:rsid w:val="5FA97229"/>
    <w:rsid w:val="5FD50C35"/>
    <w:rsid w:val="5FFE462F"/>
    <w:rsid w:val="602358E4"/>
    <w:rsid w:val="602D281F"/>
    <w:rsid w:val="6042508C"/>
    <w:rsid w:val="608F5287"/>
    <w:rsid w:val="60D6793F"/>
    <w:rsid w:val="6138147B"/>
    <w:rsid w:val="61785D1C"/>
    <w:rsid w:val="618B1EF3"/>
    <w:rsid w:val="61972646"/>
    <w:rsid w:val="61C15914"/>
    <w:rsid w:val="61F2769A"/>
    <w:rsid w:val="61F9422A"/>
    <w:rsid w:val="62035F2D"/>
    <w:rsid w:val="621041A6"/>
    <w:rsid w:val="62265778"/>
    <w:rsid w:val="624C78D4"/>
    <w:rsid w:val="624D71A8"/>
    <w:rsid w:val="62713B2C"/>
    <w:rsid w:val="628E106E"/>
    <w:rsid w:val="62BB2364"/>
    <w:rsid w:val="62E278F0"/>
    <w:rsid w:val="630E6937"/>
    <w:rsid w:val="63273E9D"/>
    <w:rsid w:val="63892462"/>
    <w:rsid w:val="6393508F"/>
    <w:rsid w:val="639C694D"/>
    <w:rsid w:val="63A86D8C"/>
    <w:rsid w:val="63C77EDB"/>
    <w:rsid w:val="63D25BB7"/>
    <w:rsid w:val="63D7190C"/>
    <w:rsid w:val="63ED0C43"/>
    <w:rsid w:val="642D103F"/>
    <w:rsid w:val="642D54E3"/>
    <w:rsid w:val="646A4041"/>
    <w:rsid w:val="64A05CB5"/>
    <w:rsid w:val="64B17EC2"/>
    <w:rsid w:val="64CD45D0"/>
    <w:rsid w:val="64D23995"/>
    <w:rsid w:val="64E738E4"/>
    <w:rsid w:val="64F47DAF"/>
    <w:rsid w:val="65077AE2"/>
    <w:rsid w:val="652A557F"/>
    <w:rsid w:val="6549634D"/>
    <w:rsid w:val="659F41BF"/>
    <w:rsid w:val="65A17F37"/>
    <w:rsid w:val="661A3845"/>
    <w:rsid w:val="6635242D"/>
    <w:rsid w:val="663F14FE"/>
    <w:rsid w:val="667411A7"/>
    <w:rsid w:val="667C4500"/>
    <w:rsid w:val="669730E8"/>
    <w:rsid w:val="66AD7889"/>
    <w:rsid w:val="66C57C55"/>
    <w:rsid w:val="66D106F8"/>
    <w:rsid w:val="670A38BA"/>
    <w:rsid w:val="674D0322"/>
    <w:rsid w:val="676A6106"/>
    <w:rsid w:val="677F7E04"/>
    <w:rsid w:val="67AB0BF9"/>
    <w:rsid w:val="67B0620F"/>
    <w:rsid w:val="67CC0B6F"/>
    <w:rsid w:val="680447AD"/>
    <w:rsid w:val="680C5410"/>
    <w:rsid w:val="68633281"/>
    <w:rsid w:val="686E1C26"/>
    <w:rsid w:val="68751207"/>
    <w:rsid w:val="68752FB5"/>
    <w:rsid w:val="68757459"/>
    <w:rsid w:val="6885769C"/>
    <w:rsid w:val="689773CF"/>
    <w:rsid w:val="68BC5088"/>
    <w:rsid w:val="69110F2F"/>
    <w:rsid w:val="69205616"/>
    <w:rsid w:val="692D1AE1"/>
    <w:rsid w:val="693469CC"/>
    <w:rsid w:val="696A6892"/>
    <w:rsid w:val="69C9662A"/>
    <w:rsid w:val="6A4964A7"/>
    <w:rsid w:val="6A681023"/>
    <w:rsid w:val="6A6B0B13"/>
    <w:rsid w:val="6A7A6FA8"/>
    <w:rsid w:val="6ACB15B2"/>
    <w:rsid w:val="6AD62431"/>
    <w:rsid w:val="6B2667E8"/>
    <w:rsid w:val="6B43383E"/>
    <w:rsid w:val="6B4F3F91"/>
    <w:rsid w:val="6B5477F9"/>
    <w:rsid w:val="6B826114"/>
    <w:rsid w:val="6BAF2C82"/>
    <w:rsid w:val="6BB169FA"/>
    <w:rsid w:val="6BCF6E80"/>
    <w:rsid w:val="6C066D46"/>
    <w:rsid w:val="6C3867D3"/>
    <w:rsid w:val="6C97174C"/>
    <w:rsid w:val="6CB0280D"/>
    <w:rsid w:val="6CB93DB8"/>
    <w:rsid w:val="6CDF1345"/>
    <w:rsid w:val="6CF7668E"/>
    <w:rsid w:val="6D142D9C"/>
    <w:rsid w:val="6D1B05CF"/>
    <w:rsid w:val="6D203E37"/>
    <w:rsid w:val="6D284A9A"/>
    <w:rsid w:val="6D48513C"/>
    <w:rsid w:val="6D4F2026"/>
    <w:rsid w:val="6D967C55"/>
    <w:rsid w:val="6E070B53"/>
    <w:rsid w:val="6E0C43BB"/>
    <w:rsid w:val="6E166FE8"/>
    <w:rsid w:val="6E5042A8"/>
    <w:rsid w:val="6E531FEA"/>
    <w:rsid w:val="6E985C4F"/>
    <w:rsid w:val="6EED1AF7"/>
    <w:rsid w:val="6F23376B"/>
    <w:rsid w:val="6F35349E"/>
    <w:rsid w:val="6F383E67"/>
    <w:rsid w:val="6F467459"/>
    <w:rsid w:val="6F4F4560"/>
    <w:rsid w:val="6F653D83"/>
    <w:rsid w:val="6F91186A"/>
    <w:rsid w:val="6FB46AB9"/>
    <w:rsid w:val="6FFE1AE2"/>
    <w:rsid w:val="701D28B0"/>
    <w:rsid w:val="7036127C"/>
    <w:rsid w:val="705D4A5A"/>
    <w:rsid w:val="709A3F00"/>
    <w:rsid w:val="70C00477"/>
    <w:rsid w:val="70E94540"/>
    <w:rsid w:val="70F4178D"/>
    <w:rsid w:val="711710AD"/>
    <w:rsid w:val="711D41EA"/>
    <w:rsid w:val="71333A0D"/>
    <w:rsid w:val="717F6C52"/>
    <w:rsid w:val="71C33C4E"/>
    <w:rsid w:val="71F413EE"/>
    <w:rsid w:val="71FB452B"/>
    <w:rsid w:val="71FD64F5"/>
    <w:rsid w:val="722C2936"/>
    <w:rsid w:val="724265FE"/>
    <w:rsid w:val="724E4FA2"/>
    <w:rsid w:val="727E6F0A"/>
    <w:rsid w:val="72B62B48"/>
    <w:rsid w:val="72DD00D4"/>
    <w:rsid w:val="7338355D"/>
    <w:rsid w:val="734D525A"/>
    <w:rsid w:val="735F0AE9"/>
    <w:rsid w:val="73722F12"/>
    <w:rsid w:val="73740A39"/>
    <w:rsid w:val="737E5413"/>
    <w:rsid w:val="737E6FAE"/>
    <w:rsid w:val="73972979"/>
    <w:rsid w:val="73A92507"/>
    <w:rsid w:val="73DF3DC7"/>
    <w:rsid w:val="73E060CE"/>
    <w:rsid w:val="74081181"/>
    <w:rsid w:val="74387CB8"/>
    <w:rsid w:val="74716D26"/>
    <w:rsid w:val="74A76BEC"/>
    <w:rsid w:val="74B7279C"/>
    <w:rsid w:val="74C755EA"/>
    <w:rsid w:val="74DA2B1D"/>
    <w:rsid w:val="74EE0377"/>
    <w:rsid w:val="75792336"/>
    <w:rsid w:val="75B82733"/>
    <w:rsid w:val="761B33ED"/>
    <w:rsid w:val="762B73A9"/>
    <w:rsid w:val="762D1373"/>
    <w:rsid w:val="76726D86"/>
    <w:rsid w:val="76880357"/>
    <w:rsid w:val="76B92C06"/>
    <w:rsid w:val="76C21ABB"/>
    <w:rsid w:val="76C23869"/>
    <w:rsid w:val="76DD4B47"/>
    <w:rsid w:val="76DD68F5"/>
    <w:rsid w:val="76E01F41"/>
    <w:rsid w:val="76E13B0F"/>
    <w:rsid w:val="770F2826"/>
    <w:rsid w:val="775748F9"/>
    <w:rsid w:val="77642B72"/>
    <w:rsid w:val="7769462C"/>
    <w:rsid w:val="777A05E8"/>
    <w:rsid w:val="7782124A"/>
    <w:rsid w:val="77860D3A"/>
    <w:rsid w:val="778B45A3"/>
    <w:rsid w:val="77A613DD"/>
    <w:rsid w:val="77B91110"/>
    <w:rsid w:val="77C17FC5"/>
    <w:rsid w:val="77E42AB3"/>
    <w:rsid w:val="77FA7033"/>
    <w:rsid w:val="78281DF2"/>
    <w:rsid w:val="783C764B"/>
    <w:rsid w:val="785C1A9B"/>
    <w:rsid w:val="78680440"/>
    <w:rsid w:val="787B4617"/>
    <w:rsid w:val="789D458E"/>
    <w:rsid w:val="78C7160B"/>
    <w:rsid w:val="78D21D5D"/>
    <w:rsid w:val="78D6184E"/>
    <w:rsid w:val="78EF46BD"/>
    <w:rsid w:val="78F817C4"/>
    <w:rsid w:val="78FB3062"/>
    <w:rsid w:val="79312F28"/>
    <w:rsid w:val="798412AA"/>
    <w:rsid w:val="798E24D6"/>
    <w:rsid w:val="79960FDD"/>
    <w:rsid w:val="799D236B"/>
    <w:rsid w:val="79A11E5C"/>
    <w:rsid w:val="79C8388C"/>
    <w:rsid w:val="79C913B2"/>
    <w:rsid w:val="7A010B4C"/>
    <w:rsid w:val="7A04063C"/>
    <w:rsid w:val="7A3902E6"/>
    <w:rsid w:val="7A6D61E2"/>
    <w:rsid w:val="7AC202DC"/>
    <w:rsid w:val="7AC676A0"/>
    <w:rsid w:val="7AC8166A"/>
    <w:rsid w:val="7B3311D9"/>
    <w:rsid w:val="7B783090"/>
    <w:rsid w:val="7B786BEC"/>
    <w:rsid w:val="7B827A6B"/>
    <w:rsid w:val="7B875081"/>
    <w:rsid w:val="7B8E01BE"/>
    <w:rsid w:val="7BBA0FB3"/>
    <w:rsid w:val="7BC2430B"/>
    <w:rsid w:val="7BDF0A19"/>
    <w:rsid w:val="7C653096"/>
    <w:rsid w:val="7C8051CC"/>
    <w:rsid w:val="7CAB4469"/>
    <w:rsid w:val="7CAD0B17"/>
    <w:rsid w:val="7CB73744"/>
    <w:rsid w:val="7CC04CEF"/>
    <w:rsid w:val="7CED360A"/>
    <w:rsid w:val="7D0746CC"/>
    <w:rsid w:val="7D1F7C67"/>
    <w:rsid w:val="7D2F777E"/>
    <w:rsid w:val="7D7D04EA"/>
    <w:rsid w:val="7DC51E91"/>
    <w:rsid w:val="7DC66335"/>
    <w:rsid w:val="7DD95799"/>
    <w:rsid w:val="7DDA1DE0"/>
    <w:rsid w:val="7E1626EC"/>
    <w:rsid w:val="7E1A042F"/>
    <w:rsid w:val="7E827AF6"/>
    <w:rsid w:val="7EFB0260"/>
    <w:rsid w:val="7F0A2251"/>
    <w:rsid w:val="7F6000C3"/>
    <w:rsid w:val="7F765B38"/>
    <w:rsid w:val="7F7678E7"/>
    <w:rsid w:val="7F9B734D"/>
    <w:rsid w:val="7FC85C83"/>
    <w:rsid w:val="7FF802FC"/>
    <w:rsid w:val="7FF8479F"/>
    <w:rsid w:val="7FFA0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1639</Words>
  <Characters>1639</Characters>
  <Lines>0</Lines>
  <Paragraphs>0</Paragraphs>
  <TotalTime>5</TotalTime>
  <ScaleCrop>false</ScaleCrop>
  <LinksUpToDate>false</LinksUpToDate>
  <CharactersWithSpaces>1653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2023-11-27T07:38:00Z</dcterms:created>
  <dc:creator>Administrator</dc:creator>
  <cp:lastModifiedBy>泙凡簡單</cp:lastModifiedBy>
  <cp:lastPrinted>2023-12-06T07:36:00Z</cp:lastPrinted>
  <dcterms:modified xsi:type="dcterms:W3CDTF">2023-12-13T08:27:44Z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8E70D18C69144FC6ACDDA811C4F7627F_13</vt:lpwstr>
  </property>
</Properties>
</file>